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30" w:type="dxa"/>
        <w:jc w:val="center"/>
        <w:tblLayout w:type="fixed"/>
        <w:tblCellMar>
          <w:left w:w="70" w:type="dxa"/>
          <w:right w:w="70" w:type="dxa"/>
        </w:tblCellMar>
        <w:tblLook w:val="0000" w:firstRow="0" w:lastRow="0" w:firstColumn="0" w:lastColumn="0" w:noHBand="0" w:noVBand="0"/>
      </w:tblPr>
      <w:tblGrid>
        <w:gridCol w:w="7390"/>
        <w:gridCol w:w="2040"/>
      </w:tblGrid>
      <w:tr w:rsidR="002F5457" w:rsidRPr="00356F1D" w:rsidTr="00990EF2">
        <w:trPr>
          <w:jc w:val="center"/>
        </w:trPr>
        <w:tc>
          <w:tcPr>
            <w:tcW w:w="7390" w:type="dxa"/>
          </w:tcPr>
          <w:tbl>
            <w:tblPr>
              <w:tblW w:w="7390" w:type="dxa"/>
              <w:jc w:val="center"/>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90"/>
            </w:tblGrid>
            <w:tr w:rsidR="00990EF2" w:rsidRPr="00990EF2" w:rsidTr="00990EF2">
              <w:trPr>
                <w:trHeight w:val="3392"/>
                <w:jc w:val="center"/>
              </w:trPr>
              <w:tc>
                <w:tcPr>
                  <w:tcW w:w="7390" w:type="dxa"/>
                </w:tcPr>
                <w:p w:rsidR="00990EF2" w:rsidRPr="00990EF2" w:rsidRDefault="00990EF2" w:rsidP="00990EF2">
                  <w:pPr>
                    <w:jc w:val="center"/>
                    <w:rPr>
                      <w:b/>
                      <w:color w:val="000000"/>
                      <w:sz w:val="32"/>
                      <w:szCs w:val="32"/>
                      <w:lang w:val="fr-FR"/>
                    </w:rPr>
                  </w:pPr>
                  <w:bookmarkStart w:id="0" w:name="_Toc494778661"/>
                  <w:bookmarkStart w:id="1" w:name="_GoBack"/>
                  <w:bookmarkEnd w:id="1"/>
                  <w:r w:rsidRPr="00990EF2">
                    <w:rPr>
                      <w:b/>
                      <w:color w:val="000000"/>
                      <w:sz w:val="32"/>
                      <w:szCs w:val="32"/>
                      <w:lang w:val="fr-FR"/>
                    </w:rPr>
                    <w:t>REPUBLIQUE TOGOLAISE</w:t>
                  </w:r>
                </w:p>
                <w:p w:rsidR="00990EF2" w:rsidRDefault="00990EF2" w:rsidP="00990EF2">
                  <w:pPr>
                    <w:jc w:val="center"/>
                    <w:rPr>
                      <w:b/>
                      <w:color w:val="000000"/>
                      <w:sz w:val="28"/>
                      <w:szCs w:val="28"/>
                      <w:lang w:val="fr-FR"/>
                    </w:rPr>
                  </w:pPr>
                  <w:r w:rsidRPr="00990EF2">
                    <w:rPr>
                      <w:b/>
                      <w:color w:val="000000"/>
                      <w:sz w:val="28"/>
                      <w:szCs w:val="28"/>
                      <w:lang w:val="fr-FR"/>
                    </w:rPr>
                    <w:t>------------</w:t>
                  </w:r>
                </w:p>
                <w:p w:rsidR="00990EF2" w:rsidRPr="00990EF2" w:rsidRDefault="00FD65AC" w:rsidP="00990EF2">
                  <w:pPr>
                    <w:jc w:val="center"/>
                    <w:rPr>
                      <w:b/>
                      <w:color w:val="000000"/>
                      <w:sz w:val="28"/>
                      <w:szCs w:val="28"/>
                      <w:lang w:val="fr-FR"/>
                    </w:rPr>
                  </w:pPr>
                  <w:r>
                    <w:rPr>
                      <w:noProof/>
                      <w:lang w:val="fr-FR"/>
                    </w:rPr>
                    <w:drawing>
                      <wp:anchor distT="0" distB="0" distL="114300" distR="114300" simplePos="0" relativeHeight="251657728" behindDoc="1" locked="0" layoutInCell="1" allowOverlap="1" wp14:anchorId="7729DED8" wp14:editId="1C570785">
                        <wp:simplePos x="0" y="0"/>
                        <wp:positionH relativeFrom="column">
                          <wp:posOffset>1683385</wp:posOffset>
                        </wp:positionH>
                        <wp:positionV relativeFrom="paragraph">
                          <wp:posOffset>45720</wp:posOffset>
                        </wp:positionV>
                        <wp:extent cx="1285875" cy="1790700"/>
                        <wp:effectExtent l="0" t="0" r="9525" b="0"/>
                        <wp:wrapNone/>
                        <wp:docPr id="3" name="Image 2" descr="Description : Description : F:\Marcel doc\Armoir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Description : F:\Marcel doc\Armoiri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0EF2" w:rsidRPr="00990EF2" w:rsidRDefault="00990EF2" w:rsidP="00990EF2">
                  <w:pPr>
                    <w:jc w:val="center"/>
                    <w:rPr>
                      <w:b/>
                      <w:color w:val="000000"/>
                      <w:sz w:val="28"/>
                      <w:szCs w:val="28"/>
                      <w:lang w:val="fr-FR"/>
                    </w:rPr>
                  </w:pPr>
                </w:p>
                <w:p w:rsidR="00990EF2" w:rsidRPr="00990EF2" w:rsidRDefault="00990EF2" w:rsidP="00990EF2">
                  <w:pPr>
                    <w:jc w:val="center"/>
                    <w:rPr>
                      <w:b/>
                      <w:color w:val="000000"/>
                      <w:sz w:val="28"/>
                      <w:szCs w:val="28"/>
                      <w:lang w:val="fr-FR"/>
                    </w:rPr>
                  </w:pPr>
                </w:p>
                <w:p w:rsidR="00990EF2" w:rsidRPr="00990EF2" w:rsidRDefault="00990EF2" w:rsidP="00990EF2">
                  <w:pPr>
                    <w:jc w:val="center"/>
                    <w:rPr>
                      <w:lang w:val="fr-FR"/>
                    </w:rPr>
                  </w:pPr>
                </w:p>
                <w:p w:rsidR="00990EF2" w:rsidRPr="00990EF2" w:rsidRDefault="00990EF2" w:rsidP="00990EF2">
                  <w:pPr>
                    <w:jc w:val="center"/>
                    <w:rPr>
                      <w:lang w:val="fr-FR"/>
                    </w:rPr>
                  </w:pPr>
                </w:p>
                <w:p w:rsidR="00990EF2" w:rsidRPr="00990EF2" w:rsidRDefault="00990EF2" w:rsidP="00990EF2">
                  <w:pPr>
                    <w:jc w:val="center"/>
                    <w:rPr>
                      <w:b/>
                      <w:i/>
                      <w:color w:val="000000"/>
                      <w:sz w:val="28"/>
                      <w:lang w:val="fr-FR"/>
                    </w:rPr>
                  </w:pPr>
                </w:p>
                <w:p w:rsidR="00990EF2" w:rsidRPr="00990EF2" w:rsidRDefault="00990EF2" w:rsidP="00990EF2">
                  <w:pPr>
                    <w:jc w:val="center"/>
                    <w:rPr>
                      <w:color w:val="000000"/>
                      <w:lang w:val="fr-FR"/>
                    </w:rPr>
                  </w:pPr>
                </w:p>
              </w:tc>
            </w:tr>
          </w:tbl>
          <w:p w:rsidR="00990EF2" w:rsidRPr="00990EF2" w:rsidRDefault="00990EF2" w:rsidP="00990EF2">
            <w:pPr>
              <w:jc w:val="center"/>
              <w:rPr>
                <w:b/>
                <w:i/>
                <w:color w:val="000000"/>
                <w:sz w:val="28"/>
                <w:lang w:val="fr-FR"/>
              </w:rPr>
            </w:pPr>
          </w:p>
          <w:p w:rsidR="00990EF2" w:rsidRPr="00990EF2" w:rsidRDefault="00990EF2" w:rsidP="00990EF2">
            <w:pPr>
              <w:jc w:val="center"/>
              <w:rPr>
                <w:spacing w:val="60"/>
                <w:sz w:val="20"/>
                <w:lang w:val="fr-FR"/>
              </w:rPr>
            </w:pPr>
            <w:r w:rsidRPr="00990EF2">
              <w:rPr>
                <w:b/>
                <w:i/>
                <w:color w:val="000000"/>
                <w:sz w:val="20"/>
                <w:lang w:val="fr-FR"/>
              </w:rPr>
              <w:t>Travail – Liberté - Patrie</w:t>
            </w:r>
          </w:p>
          <w:p w:rsidR="002F5457" w:rsidRPr="00356F1D" w:rsidRDefault="002F5457" w:rsidP="009B4246">
            <w:pPr>
              <w:rPr>
                <w:color w:val="000000"/>
                <w:lang w:val="fr-FR"/>
              </w:rPr>
            </w:pPr>
          </w:p>
        </w:tc>
        <w:tc>
          <w:tcPr>
            <w:tcW w:w="2040" w:type="dxa"/>
          </w:tcPr>
          <w:p w:rsidR="002F5457" w:rsidRPr="00356F1D" w:rsidRDefault="002F5457" w:rsidP="009B4246">
            <w:pPr>
              <w:rPr>
                <w:color w:val="000000"/>
                <w:lang w:val="fr-FR"/>
              </w:rPr>
            </w:pPr>
          </w:p>
        </w:tc>
      </w:tr>
    </w:tbl>
    <w:p w:rsidR="00990EF2" w:rsidRDefault="00990EF2" w:rsidP="00855C02">
      <w:pPr>
        <w:jc w:val="center"/>
        <w:rPr>
          <w:spacing w:val="60"/>
          <w:sz w:val="32"/>
          <w:szCs w:val="32"/>
          <w:lang w:val="fr-FR"/>
        </w:rPr>
      </w:pPr>
    </w:p>
    <w:p w:rsidR="00990EF2" w:rsidRDefault="00990EF2" w:rsidP="00855C02">
      <w:pPr>
        <w:jc w:val="center"/>
        <w:rPr>
          <w:spacing w:val="60"/>
          <w:sz w:val="32"/>
          <w:szCs w:val="32"/>
          <w:lang w:val="fr-FR"/>
        </w:rPr>
      </w:pPr>
    </w:p>
    <w:p w:rsidR="00855C02" w:rsidRPr="00C75122" w:rsidRDefault="00855C02" w:rsidP="00855C02">
      <w:pPr>
        <w:jc w:val="center"/>
        <w:rPr>
          <w:spacing w:val="60"/>
          <w:sz w:val="48"/>
          <w:szCs w:val="48"/>
          <w:lang w:val="fr-FR"/>
        </w:rPr>
      </w:pPr>
      <w:r w:rsidRPr="00C75122">
        <w:rPr>
          <w:spacing w:val="60"/>
          <w:sz w:val="48"/>
          <w:szCs w:val="48"/>
          <w:lang w:val="fr-FR"/>
        </w:rPr>
        <w:t xml:space="preserve">DOSSIER </w:t>
      </w:r>
      <w:bookmarkEnd w:id="0"/>
      <w:r w:rsidRPr="00C75122">
        <w:rPr>
          <w:spacing w:val="60"/>
          <w:sz w:val="48"/>
          <w:szCs w:val="48"/>
          <w:lang w:val="fr-FR"/>
        </w:rPr>
        <w:t>STANDARD DE PRE</w:t>
      </w:r>
      <w:r w:rsidR="000D28E2" w:rsidRPr="00C75122">
        <w:rPr>
          <w:spacing w:val="60"/>
          <w:sz w:val="48"/>
          <w:szCs w:val="48"/>
          <w:lang w:val="fr-FR"/>
        </w:rPr>
        <w:t>SELEC</w:t>
      </w:r>
      <w:r w:rsidRPr="00C75122">
        <w:rPr>
          <w:spacing w:val="60"/>
          <w:sz w:val="48"/>
          <w:szCs w:val="48"/>
          <w:lang w:val="fr-FR"/>
        </w:rPr>
        <w:t>TION</w:t>
      </w:r>
    </w:p>
    <w:p w:rsidR="00855C02" w:rsidRPr="00855C02" w:rsidRDefault="00855C02" w:rsidP="00855C02">
      <w:pPr>
        <w:jc w:val="center"/>
        <w:rPr>
          <w:spacing w:val="60"/>
          <w:sz w:val="32"/>
          <w:szCs w:val="32"/>
          <w:lang w:val="fr-FR"/>
        </w:rPr>
      </w:pPr>
    </w:p>
    <w:p w:rsidR="002F5457" w:rsidRPr="00855C02" w:rsidRDefault="002F5457" w:rsidP="00855C02">
      <w:pPr>
        <w:tabs>
          <w:tab w:val="left" w:pos="3261"/>
        </w:tabs>
        <w:jc w:val="center"/>
        <w:rPr>
          <w:sz w:val="52"/>
          <w:lang w:val="fr-FR"/>
        </w:rPr>
      </w:pPr>
    </w:p>
    <w:p w:rsidR="00855C02" w:rsidRPr="00855C02" w:rsidRDefault="00855C02" w:rsidP="00855C02">
      <w:pPr>
        <w:jc w:val="center"/>
        <w:rPr>
          <w:b/>
          <w:sz w:val="72"/>
          <w:lang w:val="fr-FR"/>
        </w:rPr>
      </w:pPr>
      <w:r w:rsidRPr="00855C02">
        <w:rPr>
          <w:b/>
          <w:sz w:val="72"/>
          <w:lang w:val="fr-FR"/>
        </w:rPr>
        <w:t>Pass</w:t>
      </w:r>
      <w:r>
        <w:rPr>
          <w:b/>
          <w:sz w:val="72"/>
          <w:lang w:val="fr-FR"/>
        </w:rPr>
        <w:t xml:space="preserve">ation des marchés </w:t>
      </w:r>
      <w:r w:rsidR="000D28E2">
        <w:rPr>
          <w:b/>
          <w:sz w:val="72"/>
          <w:lang w:val="fr-FR"/>
        </w:rPr>
        <w:t>de Prestations intellectuelles</w:t>
      </w:r>
    </w:p>
    <w:p w:rsidR="00855C02" w:rsidRPr="00855C02" w:rsidRDefault="00855C02" w:rsidP="00855C02">
      <w:pPr>
        <w:jc w:val="center"/>
        <w:rPr>
          <w:b/>
          <w:sz w:val="52"/>
          <w:lang w:val="fr-FR"/>
        </w:rPr>
      </w:pPr>
    </w:p>
    <w:p w:rsidR="00855C02" w:rsidRPr="00855C02" w:rsidRDefault="00855C02" w:rsidP="00855C02">
      <w:pPr>
        <w:jc w:val="center"/>
        <w:rPr>
          <w:b/>
          <w:sz w:val="52"/>
          <w:lang w:val="fr-FR"/>
        </w:rPr>
      </w:pPr>
    </w:p>
    <w:p w:rsidR="00855C02" w:rsidRPr="00855C02" w:rsidRDefault="00855C02" w:rsidP="00855C02">
      <w:pPr>
        <w:jc w:val="center"/>
        <w:rPr>
          <w:b/>
          <w:sz w:val="52"/>
          <w:lang w:val="fr-FR"/>
        </w:rPr>
      </w:pPr>
    </w:p>
    <w:p w:rsidR="002F5457" w:rsidRPr="00F22EA9" w:rsidRDefault="00E11FE9" w:rsidP="002F5457">
      <w:pPr>
        <w:jc w:val="center"/>
        <w:rPr>
          <w:b/>
          <w:sz w:val="36"/>
          <w:szCs w:val="36"/>
          <w:lang w:val="fr-FR"/>
        </w:rPr>
      </w:pPr>
      <w:r>
        <w:rPr>
          <w:b/>
          <w:sz w:val="36"/>
          <w:szCs w:val="36"/>
          <w:lang w:val="fr-FR"/>
        </w:rPr>
        <w:t>Mars</w:t>
      </w:r>
      <w:r w:rsidR="002F5457" w:rsidRPr="00F22EA9">
        <w:rPr>
          <w:b/>
          <w:sz w:val="36"/>
          <w:szCs w:val="36"/>
          <w:lang w:val="fr-FR"/>
        </w:rPr>
        <w:t xml:space="preserve"> 2012</w:t>
      </w:r>
    </w:p>
    <w:p w:rsidR="00855C02" w:rsidRPr="00855C02" w:rsidRDefault="00855C02" w:rsidP="00855C02">
      <w:pPr>
        <w:jc w:val="center"/>
        <w:rPr>
          <w:b/>
          <w:sz w:val="52"/>
          <w:lang w:val="fr-FR"/>
        </w:rPr>
      </w:pPr>
    </w:p>
    <w:p w:rsidR="00855C02" w:rsidRPr="00855C02" w:rsidRDefault="00855C02" w:rsidP="00855C02">
      <w:pPr>
        <w:jc w:val="center"/>
        <w:rPr>
          <w:b/>
          <w:sz w:val="52"/>
          <w:lang w:val="fr-FR"/>
        </w:rPr>
      </w:pPr>
    </w:p>
    <w:p w:rsidR="00855C02" w:rsidRPr="00855C02" w:rsidRDefault="00855C02" w:rsidP="00855C02">
      <w:pPr>
        <w:jc w:val="center"/>
        <w:rPr>
          <w:b/>
          <w:sz w:val="52"/>
          <w:lang w:val="fr-FR"/>
        </w:rPr>
      </w:pPr>
    </w:p>
    <w:p w:rsidR="00855C02" w:rsidRPr="00855C02" w:rsidRDefault="00855C02" w:rsidP="00855C02">
      <w:pPr>
        <w:rPr>
          <w:b/>
          <w:sz w:val="48"/>
          <w:lang w:val="fr-FR"/>
        </w:rPr>
      </w:pPr>
      <w:r w:rsidRPr="00855C02">
        <w:rPr>
          <w:b/>
          <w:sz w:val="48"/>
          <w:lang w:val="fr-FR"/>
        </w:rPr>
        <w:lastRenderedPageBreak/>
        <w:t>Préface</w:t>
      </w:r>
    </w:p>
    <w:p w:rsidR="00855C02" w:rsidRPr="00855C02" w:rsidRDefault="00855C02" w:rsidP="00855C02">
      <w:pPr>
        <w:rPr>
          <w:lang w:val="fr-FR"/>
        </w:rPr>
      </w:pPr>
    </w:p>
    <w:p w:rsidR="006C06D3" w:rsidRDefault="00441D19" w:rsidP="00855C02">
      <w:pPr>
        <w:jc w:val="both"/>
        <w:rPr>
          <w:lang w:val="fr-FR"/>
        </w:rPr>
      </w:pPr>
      <w:r>
        <w:rPr>
          <w:lang w:val="fr-FR"/>
        </w:rPr>
        <w:t xml:space="preserve">Les consultants qui sont employés par les autorités contractantes togolaises sont sélectionnés suivant des modalités définies </w:t>
      </w:r>
      <w:r w:rsidR="00E07E01">
        <w:rPr>
          <w:lang w:val="fr-FR"/>
        </w:rPr>
        <w:t xml:space="preserve">par le Décret </w:t>
      </w:r>
      <w:r w:rsidR="00E07E01" w:rsidRPr="00E07E01">
        <w:rPr>
          <w:lang w:val="fr-FR"/>
        </w:rPr>
        <w:t>N° 2009-277 / PR du 11 novembre 2009 portant Code des marchés publics et délégations de service public</w:t>
      </w:r>
      <w:r w:rsidR="00E07E01">
        <w:rPr>
          <w:lang w:val="fr-FR"/>
        </w:rPr>
        <w:t xml:space="preserve"> (CMP)</w:t>
      </w:r>
      <w:r w:rsidR="006C06D3">
        <w:rPr>
          <w:lang w:val="fr-FR"/>
        </w:rPr>
        <w:t xml:space="preserve">, notamment </w:t>
      </w:r>
      <w:r w:rsidR="009C42BE">
        <w:rPr>
          <w:lang w:val="fr-FR"/>
        </w:rPr>
        <w:t xml:space="preserve">par son </w:t>
      </w:r>
      <w:r w:rsidR="00E07E01">
        <w:rPr>
          <w:lang w:val="fr-FR"/>
        </w:rPr>
        <w:t xml:space="preserve">article 30 </w:t>
      </w:r>
      <w:r w:rsidR="009C42BE">
        <w:rPr>
          <w:lang w:val="fr-FR"/>
        </w:rPr>
        <w:t xml:space="preserve">qui </w:t>
      </w:r>
      <w:r w:rsidR="00E07E01">
        <w:rPr>
          <w:lang w:val="fr-FR"/>
        </w:rPr>
        <w:t>dispose : « Les marchés de prestations intellectuelles</w:t>
      </w:r>
      <w:r w:rsidR="006C06D3">
        <w:rPr>
          <w:lang w:val="fr-FR"/>
        </w:rPr>
        <w:t xml:space="preserve"> sont attribués après une mise en concurrence de candidats pré qualifiés dont la liste est arrêtée à la suite d’une sollicitation de manifestations d’intérêts. Les candidats sont pré qualifiés en raison de leur aptitude à exécuter les prestations en question et sur la base de critères publiés dans ladite sollicitation, sous réserve des dispositions des conventions internationales ».</w:t>
      </w:r>
    </w:p>
    <w:p w:rsidR="00E07E01" w:rsidRPr="00E07E01" w:rsidRDefault="00E07E01" w:rsidP="00855C02">
      <w:pPr>
        <w:jc w:val="both"/>
        <w:rPr>
          <w:lang w:val="fr-FR"/>
        </w:rPr>
      </w:pPr>
      <w:r>
        <w:rPr>
          <w:lang w:val="fr-FR"/>
        </w:rPr>
        <w:t xml:space="preserve"> </w:t>
      </w:r>
    </w:p>
    <w:p w:rsidR="002F5457" w:rsidRPr="00F22EA9" w:rsidRDefault="00FA5043" w:rsidP="00855C02">
      <w:pPr>
        <w:jc w:val="both"/>
        <w:rPr>
          <w:lang w:val="fr-FR"/>
        </w:rPr>
      </w:pPr>
      <w:r>
        <w:rPr>
          <w:lang w:val="fr-FR"/>
        </w:rPr>
        <w:t xml:space="preserve">Le présent </w:t>
      </w:r>
      <w:r w:rsidR="00855C02" w:rsidRPr="00F22EA9">
        <w:rPr>
          <w:lang w:val="fr-FR"/>
        </w:rPr>
        <w:t xml:space="preserve">document </w:t>
      </w:r>
      <w:r w:rsidR="000D28E2" w:rsidRPr="00F22EA9">
        <w:rPr>
          <w:lang w:val="fr-FR"/>
        </w:rPr>
        <w:t>standard de présélec</w:t>
      </w:r>
      <w:r w:rsidR="00855C02" w:rsidRPr="00F22EA9">
        <w:rPr>
          <w:lang w:val="fr-FR"/>
        </w:rPr>
        <w:t>tion</w:t>
      </w:r>
      <w:r w:rsidR="009C42BE">
        <w:rPr>
          <w:lang w:val="fr-FR"/>
        </w:rPr>
        <w:t xml:space="preserve"> vise à mettre à la disposition</w:t>
      </w:r>
      <w:r w:rsidR="00D539C0">
        <w:rPr>
          <w:lang w:val="fr-FR"/>
        </w:rPr>
        <w:t xml:space="preserve"> des autorités contractantes un guide pour </w:t>
      </w:r>
      <w:r w:rsidR="004D11D2">
        <w:rPr>
          <w:lang w:val="fr-FR"/>
        </w:rPr>
        <w:t xml:space="preserve">établir les sollicitations et évaluer les candidatures. Il </w:t>
      </w:r>
      <w:r w:rsidR="002F5457" w:rsidRPr="00F22EA9">
        <w:rPr>
          <w:lang w:val="fr-FR"/>
        </w:rPr>
        <w:t>participe à l’effort de standardisation des instruments de passation et d’exécution de la commande publique, entrepris par les autorités togolaises en charge des marchés publics pour assure</w:t>
      </w:r>
      <w:r w:rsidR="004D11D2">
        <w:rPr>
          <w:lang w:val="fr-FR"/>
        </w:rPr>
        <w:t>r</w:t>
      </w:r>
      <w:r w:rsidR="002F5457" w:rsidRPr="00F22EA9">
        <w:rPr>
          <w:lang w:val="fr-FR"/>
        </w:rPr>
        <w:t xml:space="preserve"> davantage d’efficience dans la mise en œuvre des procédures.</w:t>
      </w:r>
    </w:p>
    <w:p w:rsidR="004D11D2" w:rsidRDefault="004D11D2">
      <w:pPr>
        <w:widowControl/>
        <w:spacing w:after="120"/>
        <w:jc w:val="both"/>
        <w:rPr>
          <w:lang w:val="fr-FR"/>
        </w:rPr>
      </w:pPr>
    </w:p>
    <w:p w:rsidR="00356DEC" w:rsidRDefault="00356DEC">
      <w:pPr>
        <w:widowControl/>
        <w:spacing w:after="120"/>
        <w:jc w:val="both"/>
        <w:rPr>
          <w:lang w:val="fr-FR"/>
        </w:rPr>
      </w:pPr>
      <w:r>
        <w:rPr>
          <w:lang w:val="fr-FR"/>
        </w:rPr>
        <w:t>Ce document comprend deux parties :</w:t>
      </w:r>
    </w:p>
    <w:p w:rsidR="00356DEC" w:rsidRDefault="00356DEC">
      <w:pPr>
        <w:widowControl/>
        <w:spacing w:after="120"/>
        <w:jc w:val="both"/>
        <w:rPr>
          <w:lang w:val="fr-FR"/>
        </w:rPr>
      </w:pPr>
    </w:p>
    <w:p w:rsidR="00356DEC" w:rsidRDefault="00356DEC" w:rsidP="00356DEC">
      <w:pPr>
        <w:widowControl/>
        <w:numPr>
          <w:ilvl w:val="0"/>
          <w:numId w:val="8"/>
        </w:numPr>
        <w:spacing w:after="120"/>
        <w:jc w:val="both"/>
        <w:rPr>
          <w:lang w:val="fr-FR"/>
        </w:rPr>
      </w:pPr>
      <w:r>
        <w:rPr>
          <w:lang w:val="fr-FR"/>
        </w:rPr>
        <w:t>L’appel à manifestation d’intérêt précédé d’une note explicative et</w:t>
      </w:r>
    </w:p>
    <w:p w:rsidR="00356DEC" w:rsidRDefault="00356DEC" w:rsidP="00356DEC">
      <w:pPr>
        <w:widowControl/>
        <w:numPr>
          <w:ilvl w:val="0"/>
          <w:numId w:val="8"/>
        </w:numPr>
        <w:spacing w:after="120"/>
        <w:jc w:val="both"/>
        <w:rPr>
          <w:lang w:val="fr-FR"/>
        </w:rPr>
      </w:pPr>
      <w:r>
        <w:rPr>
          <w:lang w:val="fr-FR"/>
        </w:rPr>
        <w:t>Un canevas de rapport d’analyse des manifestations d’intérêt.</w:t>
      </w:r>
    </w:p>
    <w:p w:rsidR="00855C02" w:rsidRPr="00B35745" w:rsidRDefault="00855C02" w:rsidP="00855C02">
      <w:pPr>
        <w:widowControl/>
        <w:rPr>
          <w:rFonts w:ascii="Times New Roman Bold" w:hAnsi="Times New Roman Bold"/>
          <w:sz w:val="20"/>
          <w:lang w:val="fr-FR"/>
        </w:rPr>
      </w:pPr>
    </w:p>
    <w:p w:rsidR="00855C02" w:rsidRDefault="0065785C" w:rsidP="00356DEC">
      <w:pPr>
        <w:widowControl/>
        <w:jc w:val="center"/>
        <w:outlineLvl w:val="0"/>
        <w:rPr>
          <w:b/>
          <w:sz w:val="32"/>
          <w:lang w:val="fr-FR"/>
        </w:rPr>
      </w:pPr>
      <w:r>
        <w:rPr>
          <w:b/>
          <w:sz w:val="32"/>
          <w:lang w:val="fr-FR"/>
        </w:rPr>
        <w:br w:type="page"/>
      </w:r>
      <w:r w:rsidR="00855C02">
        <w:rPr>
          <w:b/>
          <w:sz w:val="32"/>
          <w:lang w:val="fr-FR"/>
        </w:rPr>
        <w:lastRenderedPageBreak/>
        <w:t>Table des matières</w:t>
      </w:r>
    </w:p>
    <w:p w:rsidR="00855C02" w:rsidRDefault="00855C02">
      <w:pPr>
        <w:widowControl/>
        <w:rPr>
          <w:lang w:val="fr-FR"/>
        </w:rPr>
      </w:pPr>
    </w:p>
    <w:p w:rsidR="00467D11" w:rsidRPr="00135C63" w:rsidRDefault="00066696">
      <w:pPr>
        <w:pStyle w:val="TM1"/>
        <w:rPr>
          <w:rFonts w:ascii="Calibri" w:hAnsi="Calibri"/>
          <w:noProof/>
          <w:sz w:val="22"/>
          <w:szCs w:val="22"/>
          <w:lang w:val="fr-FR"/>
        </w:rPr>
      </w:pPr>
      <w:r>
        <w:rPr>
          <w:noProof/>
        </w:rPr>
        <w:fldChar w:fldCharType="begin"/>
      </w:r>
      <w:r w:rsidRPr="00066696">
        <w:rPr>
          <w:noProof/>
          <w:lang w:val="fr-FR"/>
        </w:rPr>
        <w:instrText xml:space="preserve"> TOC \t "Header1;1;Head 1.1;2;Head 2;2;head 2.1;2" </w:instrText>
      </w:r>
      <w:r>
        <w:rPr>
          <w:noProof/>
        </w:rPr>
        <w:fldChar w:fldCharType="separate"/>
      </w:r>
      <w:r w:rsidR="00467D11" w:rsidRPr="008D6197">
        <w:rPr>
          <w:noProof/>
          <w:lang w:val="fr-FR"/>
        </w:rPr>
        <w:t>I.  Sollicitation publique de manifestations d’intérêt</w:t>
      </w:r>
      <w:r w:rsidR="00467D11" w:rsidRPr="00467D11">
        <w:rPr>
          <w:noProof/>
          <w:lang w:val="fr-FR"/>
        </w:rPr>
        <w:tab/>
      </w:r>
      <w:r w:rsidR="00467D11">
        <w:rPr>
          <w:noProof/>
        </w:rPr>
        <w:fldChar w:fldCharType="begin"/>
      </w:r>
      <w:r w:rsidR="00467D11" w:rsidRPr="00467D11">
        <w:rPr>
          <w:noProof/>
          <w:lang w:val="fr-FR"/>
        </w:rPr>
        <w:instrText xml:space="preserve"> PAGEREF _Toc317941185 \h </w:instrText>
      </w:r>
      <w:r w:rsidR="00467D11">
        <w:rPr>
          <w:noProof/>
        </w:rPr>
      </w:r>
      <w:r w:rsidR="00467D11">
        <w:rPr>
          <w:noProof/>
        </w:rPr>
        <w:fldChar w:fldCharType="separate"/>
      </w:r>
      <w:r w:rsidR="00467D11" w:rsidRPr="00467D11">
        <w:rPr>
          <w:noProof/>
          <w:lang w:val="fr-FR"/>
        </w:rPr>
        <w:t>4</w:t>
      </w:r>
      <w:r w:rsidR="00467D11">
        <w:rPr>
          <w:noProof/>
        </w:rPr>
        <w:fldChar w:fldCharType="end"/>
      </w:r>
    </w:p>
    <w:p w:rsidR="00467D11" w:rsidRPr="00135C63" w:rsidRDefault="00467D11">
      <w:pPr>
        <w:pStyle w:val="TM1"/>
        <w:rPr>
          <w:rFonts w:ascii="Calibri" w:hAnsi="Calibri"/>
          <w:noProof/>
          <w:sz w:val="22"/>
          <w:szCs w:val="22"/>
          <w:lang w:val="fr-FR"/>
        </w:rPr>
      </w:pPr>
      <w:r w:rsidRPr="008D6197">
        <w:rPr>
          <w:noProof/>
          <w:lang w:val="fr-FR"/>
        </w:rPr>
        <w:t>II.  Rapport de l’évaluation des manifestations d’intérêt</w:t>
      </w:r>
      <w:r w:rsidRPr="00467D11">
        <w:rPr>
          <w:noProof/>
          <w:lang w:val="fr-FR"/>
        </w:rPr>
        <w:tab/>
      </w:r>
      <w:r>
        <w:rPr>
          <w:noProof/>
        </w:rPr>
        <w:fldChar w:fldCharType="begin"/>
      </w:r>
      <w:r w:rsidRPr="00467D11">
        <w:rPr>
          <w:noProof/>
          <w:lang w:val="fr-FR"/>
        </w:rPr>
        <w:instrText xml:space="preserve"> PAGEREF _Toc317941186 \h </w:instrText>
      </w:r>
      <w:r>
        <w:rPr>
          <w:noProof/>
        </w:rPr>
      </w:r>
      <w:r>
        <w:rPr>
          <w:noProof/>
        </w:rPr>
        <w:fldChar w:fldCharType="separate"/>
      </w:r>
      <w:r w:rsidRPr="00467D11">
        <w:rPr>
          <w:noProof/>
          <w:lang w:val="fr-FR"/>
        </w:rPr>
        <w:t>7</w:t>
      </w:r>
      <w:r>
        <w:rPr>
          <w:noProof/>
        </w:rPr>
        <w:fldChar w:fldCharType="end"/>
      </w:r>
    </w:p>
    <w:p w:rsidR="0065785C" w:rsidRPr="0065785C" w:rsidRDefault="00066696">
      <w:pPr>
        <w:widowControl/>
        <w:rPr>
          <w:noProof/>
          <w:lang w:val="fr-FR"/>
        </w:rPr>
      </w:pPr>
      <w:r>
        <w:rPr>
          <w:noProof/>
        </w:rPr>
        <w:fldChar w:fldCharType="end"/>
      </w:r>
    </w:p>
    <w:p w:rsidR="00855C02" w:rsidRDefault="0065785C" w:rsidP="0065785C">
      <w:pPr>
        <w:pStyle w:val="Header1"/>
        <w:widowControl/>
        <w:outlineLvl w:val="0"/>
        <w:rPr>
          <w:lang w:val="fr-FR"/>
        </w:rPr>
      </w:pPr>
      <w:r w:rsidRPr="0065785C">
        <w:rPr>
          <w:noProof/>
          <w:lang w:val="fr-FR"/>
        </w:rPr>
        <w:br w:type="page"/>
      </w:r>
      <w:bookmarkStart w:id="2" w:name="_Toc317941185"/>
      <w:r w:rsidR="00BD38F6">
        <w:rPr>
          <w:lang w:val="fr-FR"/>
        </w:rPr>
        <w:lastRenderedPageBreak/>
        <w:t>I</w:t>
      </w:r>
      <w:r w:rsidR="00BD38F6">
        <w:rPr>
          <w:rFonts w:hint="eastAsia"/>
          <w:lang w:val="fr-FR"/>
        </w:rPr>
        <w:t xml:space="preserve">. </w:t>
      </w:r>
      <w:r w:rsidR="00BD38F6">
        <w:rPr>
          <w:lang w:val="fr-FR"/>
        </w:rPr>
        <w:t xml:space="preserve"> </w:t>
      </w:r>
      <w:r w:rsidR="008A5E67">
        <w:rPr>
          <w:lang w:val="fr-FR"/>
        </w:rPr>
        <w:t>Sollicitation publique</w:t>
      </w:r>
      <w:r w:rsidR="00533B64">
        <w:rPr>
          <w:lang w:val="fr-FR"/>
        </w:rPr>
        <w:t xml:space="preserve"> </w:t>
      </w:r>
      <w:r w:rsidR="008A5E67">
        <w:rPr>
          <w:lang w:val="fr-FR"/>
        </w:rPr>
        <w:t>de</w:t>
      </w:r>
      <w:r w:rsidR="00533B64">
        <w:rPr>
          <w:lang w:val="fr-FR"/>
        </w:rPr>
        <w:t xml:space="preserve"> </w:t>
      </w:r>
      <w:r w:rsidR="000D28E2">
        <w:rPr>
          <w:lang w:val="fr-FR"/>
        </w:rPr>
        <w:t>manifestation</w:t>
      </w:r>
      <w:r w:rsidR="008A5E67">
        <w:rPr>
          <w:lang w:val="fr-FR"/>
        </w:rPr>
        <w:t>s</w:t>
      </w:r>
      <w:r w:rsidR="000D28E2">
        <w:rPr>
          <w:lang w:val="fr-FR"/>
        </w:rPr>
        <w:t xml:space="preserve"> d</w:t>
      </w:r>
      <w:r w:rsidR="000D28E2">
        <w:rPr>
          <w:rFonts w:hint="eastAsia"/>
          <w:lang w:val="fr-FR"/>
        </w:rPr>
        <w:t>’</w:t>
      </w:r>
      <w:r w:rsidR="009A09D5">
        <w:rPr>
          <w:lang w:val="fr-FR"/>
        </w:rPr>
        <w:t>intérêt</w:t>
      </w:r>
      <w:bookmarkEnd w:id="2"/>
      <w:r w:rsidR="000D28E2">
        <w:rPr>
          <w:lang w:val="fr-FR"/>
        </w:rPr>
        <w:t xml:space="preserve"> </w:t>
      </w: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216"/>
      </w:tblGrid>
      <w:tr w:rsidR="00855C02" w:rsidRPr="00E11FE9">
        <w:tc>
          <w:tcPr>
            <w:tcW w:w="9216" w:type="dxa"/>
          </w:tcPr>
          <w:p w:rsidR="00855C02" w:rsidRDefault="00855C02">
            <w:pPr>
              <w:widowControl/>
              <w:jc w:val="both"/>
              <w:rPr>
                <w:i/>
                <w:lang w:val="fr-FR"/>
              </w:rPr>
            </w:pPr>
          </w:p>
          <w:p w:rsidR="00855C02" w:rsidRDefault="00855C02">
            <w:pPr>
              <w:widowControl/>
              <w:jc w:val="center"/>
              <w:rPr>
                <w:b/>
                <w:sz w:val="28"/>
                <w:lang w:val="fr-FR"/>
              </w:rPr>
            </w:pPr>
            <w:r>
              <w:rPr>
                <w:b/>
                <w:sz w:val="28"/>
                <w:lang w:val="fr-FR"/>
              </w:rPr>
              <w:t>NOTES RELATIVES À L’</w:t>
            </w:r>
            <w:r w:rsidR="00533B64">
              <w:rPr>
                <w:b/>
                <w:sz w:val="28"/>
                <w:lang w:val="fr-FR"/>
              </w:rPr>
              <w:t xml:space="preserve">APPEL PUBLIC À CANDIDATURE </w:t>
            </w:r>
          </w:p>
          <w:p w:rsidR="00855C02" w:rsidRDefault="00855C02">
            <w:pPr>
              <w:widowControl/>
              <w:jc w:val="both"/>
              <w:rPr>
                <w:i/>
                <w:lang w:val="fr-FR"/>
              </w:rPr>
            </w:pPr>
          </w:p>
          <w:p w:rsidR="00855C02" w:rsidRDefault="00855C02">
            <w:pPr>
              <w:widowControl/>
              <w:jc w:val="both"/>
              <w:rPr>
                <w:i/>
                <w:lang w:val="fr-FR"/>
              </w:rPr>
            </w:pPr>
            <w:r>
              <w:rPr>
                <w:i/>
                <w:lang w:val="fr-FR"/>
              </w:rPr>
              <w:t>L’annonce et la publicité d’un</w:t>
            </w:r>
            <w:r w:rsidR="008A5E67">
              <w:rPr>
                <w:i/>
                <w:lang w:val="fr-FR"/>
              </w:rPr>
              <w:t>e</w:t>
            </w:r>
            <w:r>
              <w:rPr>
                <w:i/>
                <w:lang w:val="fr-FR"/>
              </w:rPr>
              <w:t xml:space="preserve"> </w:t>
            </w:r>
            <w:r w:rsidR="008A5E67">
              <w:rPr>
                <w:i/>
                <w:lang w:val="fr-FR"/>
              </w:rPr>
              <w:t xml:space="preserve">sollicitation de </w:t>
            </w:r>
            <w:r w:rsidR="000D28E2">
              <w:rPr>
                <w:i/>
                <w:lang w:val="fr-FR"/>
              </w:rPr>
              <w:t>manifestation</w:t>
            </w:r>
            <w:r w:rsidR="008A5E67">
              <w:rPr>
                <w:i/>
                <w:lang w:val="fr-FR"/>
              </w:rPr>
              <w:t>s</w:t>
            </w:r>
            <w:r w:rsidR="000D28E2">
              <w:rPr>
                <w:i/>
                <w:lang w:val="fr-FR"/>
              </w:rPr>
              <w:t xml:space="preserve"> d’intérêt</w:t>
            </w:r>
            <w:r>
              <w:rPr>
                <w:i/>
                <w:lang w:val="fr-FR"/>
              </w:rPr>
              <w:t xml:space="preserve"> doivent suivre les principes définis aux </w:t>
            </w:r>
            <w:r w:rsidR="00533B64">
              <w:rPr>
                <w:i/>
                <w:lang w:val="fr-FR"/>
              </w:rPr>
              <w:t xml:space="preserve">Articles </w:t>
            </w:r>
            <w:r w:rsidR="00051E46">
              <w:rPr>
                <w:i/>
                <w:lang w:val="fr-FR"/>
              </w:rPr>
              <w:t>43</w:t>
            </w:r>
            <w:r w:rsidR="00533B64">
              <w:rPr>
                <w:i/>
                <w:lang w:val="fr-FR"/>
              </w:rPr>
              <w:t xml:space="preserve"> et </w:t>
            </w:r>
            <w:r w:rsidR="00051E46">
              <w:rPr>
                <w:i/>
                <w:lang w:val="fr-FR"/>
              </w:rPr>
              <w:t>44</w:t>
            </w:r>
            <w:r w:rsidR="00533B64">
              <w:rPr>
                <w:i/>
                <w:lang w:val="fr-FR"/>
              </w:rPr>
              <w:t xml:space="preserve"> du</w:t>
            </w:r>
            <w:r>
              <w:rPr>
                <w:i/>
                <w:lang w:val="fr-FR"/>
              </w:rPr>
              <w:t xml:space="preserve"> </w:t>
            </w:r>
            <w:r w:rsidR="00533B64">
              <w:rPr>
                <w:i/>
                <w:lang w:val="fr-FR"/>
              </w:rPr>
              <w:t>Code des Marchés publics</w:t>
            </w:r>
            <w:r w:rsidR="00051E46">
              <w:rPr>
                <w:i/>
                <w:lang w:val="fr-FR"/>
              </w:rPr>
              <w:t xml:space="preserve"> et Délégations de service public</w:t>
            </w:r>
            <w:r>
              <w:rPr>
                <w:i/>
                <w:lang w:val="fr-FR"/>
              </w:rPr>
              <w:t xml:space="preserve">. </w:t>
            </w:r>
            <w:r w:rsidR="00350EA0">
              <w:rPr>
                <w:i/>
                <w:lang w:val="fr-FR"/>
              </w:rPr>
              <w:t>Sous réserve des dispositions des accords de financement ou des traités internationaux, l</w:t>
            </w:r>
            <w:r>
              <w:rPr>
                <w:i/>
                <w:lang w:val="fr-FR"/>
              </w:rPr>
              <w:t>’a</w:t>
            </w:r>
            <w:r w:rsidR="000D28E2">
              <w:rPr>
                <w:i/>
                <w:lang w:val="fr-FR"/>
              </w:rPr>
              <w:t>ppel</w:t>
            </w:r>
            <w:r>
              <w:rPr>
                <w:i/>
                <w:lang w:val="fr-FR"/>
              </w:rPr>
              <w:t xml:space="preserve"> doit correspondre au modèle figurant </w:t>
            </w:r>
            <w:proofErr w:type="spellStart"/>
            <w:r w:rsidR="000D28E2">
              <w:rPr>
                <w:i/>
                <w:lang w:val="fr-FR"/>
              </w:rPr>
              <w:t>ci après</w:t>
            </w:r>
            <w:proofErr w:type="spellEnd"/>
            <w:r>
              <w:rPr>
                <w:i/>
                <w:lang w:val="fr-FR"/>
              </w:rPr>
              <w:t xml:space="preserve"> et être diffusé de la manière suivante :</w:t>
            </w:r>
          </w:p>
          <w:p w:rsidR="00855C02" w:rsidRDefault="00855C02">
            <w:pPr>
              <w:widowControl/>
              <w:jc w:val="both"/>
              <w:rPr>
                <w:i/>
                <w:lang w:val="fr-FR"/>
              </w:rPr>
            </w:pPr>
          </w:p>
          <w:p w:rsidR="00533B64" w:rsidRPr="00533B64" w:rsidRDefault="00855C02" w:rsidP="00533B64">
            <w:pPr>
              <w:tabs>
                <w:tab w:val="left" w:pos="567"/>
              </w:tabs>
              <w:ind w:left="567" w:hanging="567"/>
              <w:jc w:val="both"/>
              <w:rPr>
                <w:i/>
                <w:szCs w:val="24"/>
                <w:lang w:val="fr-FR"/>
              </w:rPr>
            </w:pPr>
            <w:r>
              <w:rPr>
                <w:i/>
                <w:lang w:val="fr-FR"/>
              </w:rPr>
              <w:t>a)</w:t>
            </w:r>
            <w:r>
              <w:rPr>
                <w:i/>
                <w:lang w:val="fr-FR"/>
              </w:rPr>
              <w:tab/>
            </w:r>
            <w:r w:rsidR="00533B64" w:rsidRPr="00533B64">
              <w:rPr>
                <w:i/>
                <w:szCs w:val="24"/>
                <w:lang w:val="fr-FR"/>
              </w:rPr>
              <w:t xml:space="preserve">publié dans </w:t>
            </w:r>
            <w:r w:rsidR="001314B1">
              <w:rPr>
                <w:i/>
                <w:szCs w:val="24"/>
                <w:lang w:val="fr-FR"/>
              </w:rPr>
              <w:t>le Journal des Marchés publics ou toute publication nationale ainsi que sous mode électronique, lorsque leur montant est inférieur à cent cinquante millions F CFA (150</w:t>
            </w:r>
            <w:r w:rsidR="008A5E67">
              <w:rPr>
                <w:i/>
                <w:szCs w:val="24"/>
                <w:lang w:val="fr-FR"/>
              </w:rPr>
              <w:t> </w:t>
            </w:r>
            <w:r w:rsidR="001314B1">
              <w:rPr>
                <w:i/>
                <w:szCs w:val="24"/>
                <w:lang w:val="fr-FR"/>
              </w:rPr>
              <w:t>000</w:t>
            </w:r>
            <w:r w:rsidR="008A5E67">
              <w:rPr>
                <w:i/>
                <w:szCs w:val="24"/>
                <w:lang w:val="fr-FR"/>
              </w:rPr>
              <w:t xml:space="preserve"> 000</w:t>
            </w:r>
            <w:r w:rsidR="001314B1">
              <w:rPr>
                <w:i/>
                <w:szCs w:val="24"/>
                <w:lang w:val="fr-FR"/>
              </w:rPr>
              <w:t>), et</w:t>
            </w:r>
            <w:r w:rsidR="00533B64" w:rsidRPr="00533B64">
              <w:rPr>
                <w:i/>
                <w:szCs w:val="24"/>
                <w:lang w:val="fr-FR"/>
              </w:rPr>
              <w:t xml:space="preserve"> </w:t>
            </w:r>
          </w:p>
          <w:p w:rsidR="00533B64" w:rsidRPr="00533B64" w:rsidRDefault="00533B64" w:rsidP="000D28E2">
            <w:pPr>
              <w:tabs>
                <w:tab w:val="left" w:pos="567"/>
              </w:tabs>
              <w:jc w:val="both"/>
              <w:rPr>
                <w:i/>
                <w:szCs w:val="24"/>
                <w:lang w:val="fr-FR"/>
              </w:rPr>
            </w:pPr>
          </w:p>
          <w:p w:rsidR="00855C02" w:rsidRPr="00B6534E" w:rsidRDefault="000D28E2" w:rsidP="00350EA0">
            <w:pPr>
              <w:tabs>
                <w:tab w:val="left" w:pos="567"/>
              </w:tabs>
              <w:ind w:left="567" w:hanging="567"/>
              <w:jc w:val="both"/>
              <w:rPr>
                <w:i/>
                <w:szCs w:val="24"/>
                <w:lang w:val="fr-FR"/>
              </w:rPr>
            </w:pPr>
            <w:r>
              <w:rPr>
                <w:i/>
                <w:szCs w:val="24"/>
                <w:lang w:val="fr-FR"/>
              </w:rPr>
              <w:t>b</w:t>
            </w:r>
            <w:r w:rsidR="00533B64" w:rsidRPr="00533B64">
              <w:rPr>
                <w:i/>
                <w:szCs w:val="24"/>
                <w:lang w:val="fr-FR"/>
              </w:rPr>
              <w:t>)</w:t>
            </w:r>
            <w:r w:rsidR="00533B64" w:rsidRPr="00533B64">
              <w:rPr>
                <w:i/>
                <w:szCs w:val="24"/>
                <w:lang w:val="fr-FR"/>
              </w:rPr>
              <w:tab/>
              <w:t xml:space="preserve"> </w:t>
            </w:r>
            <w:r w:rsidR="001314B1" w:rsidRPr="00533B64">
              <w:rPr>
                <w:i/>
                <w:szCs w:val="24"/>
                <w:lang w:val="fr-FR"/>
              </w:rPr>
              <w:t xml:space="preserve">publié dans </w:t>
            </w:r>
            <w:r w:rsidR="001314B1">
              <w:rPr>
                <w:i/>
                <w:szCs w:val="24"/>
                <w:lang w:val="fr-FR"/>
              </w:rPr>
              <w:t xml:space="preserve">le Journal des Marchés publics ou toute publication nationale </w:t>
            </w:r>
            <w:r w:rsidR="00350EA0" w:rsidRPr="00350EA0">
              <w:rPr>
                <w:i/>
                <w:szCs w:val="24"/>
                <w:u w:val="single"/>
                <w:lang w:val="fr-FR"/>
              </w:rPr>
              <w:t>et</w:t>
            </w:r>
            <w:r w:rsidR="00350EA0">
              <w:rPr>
                <w:i/>
                <w:szCs w:val="24"/>
                <w:lang w:val="fr-FR"/>
              </w:rPr>
              <w:t xml:space="preserve"> internationale </w:t>
            </w:r>
            <w:r w:rsidR="001314B1">
              <w:rPr>
                <w:i/>
                <w:szCs w:val="24"/>
                <w:lang w:val="fr-FR"/>
              </w:rPr>
              <w:t xml:space="preserve">ainsi que sous mode électronique, lorsque leur montant </w:t>
            </w:r>
            <w:r w:rsidR="00350EA0">
              <w:rPr>
                <w:i/>
                <w:szCs w:val="24"/>
                <w:lang w:val="fr-FR"/>
              </w:rPr>
              <w:t>atteint</w:t>
            </w:r>
            <w:r w:rsidR="001314B1">
              <w:rPr>
                <w:i/>
                <w:szCs w:val="24"/>
                <w:lang w:val="fr-FR"/>
              </w:rPr>
              <w:t xml:space="preserve"> cent cinquante millions F CFA (150</w:t>
            </w:r>
            <w:r w:rsidR="008A5E67">
              <w:rPr>
                <w:i/>
                <w:szCs w:val="24"/>
                <w:lang w:val="fr-FR"/>
              </w:rPr>
              <w:t> </w:t>
            </w:r>
            <w:r w:rsidR="001314B1">
              <w:rPr>
                <w:i/>
                <w:szCs w:val="24"/>
                <w:lang w:val="fr-FR"/>
              </w:rPr>
              <w:t>000</w:t>
            </w:r>
            <w:r w:rsidR="008A5E67">
              <w:rPr>
                <w:i/>
                <w:szCs w:val="24"/>
                <w:lang w:val="fr-FR"/>
              </w:rPr>
              <w:t xml:space="preserve"> 000</w:t>
            </w:r>
            <w:r w:rsidR="001314B1">
              <w:rPr>
                <w:i/>
                <w:szCs w:val="24"/>
                <w:lang w:val="fr-FR"/>
              </w:rPr>
              <w:t>)</w:t>
            </w:r>
            <w:r w:rsidR="00533B64" w:rsidRPr="00533B64">
              <w:rPr>
                <w:i/>
                <w:szCs w:val="24"/>
                <w:lang w:val="fr-FR"/>
              </w:rPr>
              <w:t>.</w:t>
            </w:r>
          </w:p>
          <w:p w:rsidR="00855C02" w:rsidRDefault="00855C02">
            <w:pPr>
              <w:widowControl/>
              <w:rPr>
                <w:i/>
                <w:lang w:val="fr-FR"/>
              </w:rPr>
            </w:pPr>
          </w:p>
          <w:p w:rsidR="00855C02" w:rsidRDefault="000D28E2">
            <w:pPr>
              <w:widowControl/>
              <w:jc w:val="both"/>
              <w:rPr>
                <w:i/>
                <w:lang w:val="fr-FR"/>
              </w:rPr>
            </w:pPr>
            <w:r>
              <w:rPr>
                <w:i/>
                <w:lang w:val="fr-FR"/>
              </w:rPr>
              <w:t xml:space="preserve">L’appel public à manifestation d’intérêt </w:t>
            </w:r>
            <w:r w:rsidR="00855C02">
              <w:rPr>
                <w:i/>
                <w:lang w:val="fr-FR"/>
              </w:rPr>
              <w:t xml:space="preserve">doit </w:t>
            </w:r>
            <w:r>
              <w:rPr>
                <w:i/>
                <w:lang w:val="fr-FR"/>
              </w:rPr>
              <w:t xml:space="preserve">demander aux candidats potentiels de fournir à l’appui de leur </w:t>
            </w:r>
            <w:r w:rsidR="00B522E9">
              <w:rPr>
                <w:i/>
                <w:lang w:val="fr-FR"/>
              </w:rPr>
              <w:t>manifestation d’intérêt</w:t>
            </w:r>
            <w:r>
              <w:rPr>
                <w:i/>
                <w:lang w:val="fr-FR"/>
              </w:rPr>
              <w:t xml:space="preserve">, des informations suffisantes afin que l’autorité contractante puisse évaluer la capacité et l’expérience du candidat </w:t>
            </w:r>
            <w:r w:rsidR="003958B6">
              <w:rPr>
                <w:i/>
                <w:lang w:val="fr-FR"/>
              </w:rPr>
              <w:t xml:space="preserve">à mener à bien les prestations. Ces informations devraient notamment inclure : </w:t>
            </w:r>
            <w:r w:rsidR="00B522E9">
              <w:rPr>
                <w:i/>
                <w:lang w:val="fr-FR"/>
              </w:rPr>
              <w:t xml:space="preserve">(a) </w:t>
            </w:r>
            <w:r w:rsidR="003958B6">
              <w:rPr>
                <w:i/>
                <w:lang w:val="fr-FR"/>
              </w:rPr>
              <w:t xml:space="preserve">la nature des activités du candidat et le nombre d’années d’expérience, </w:t>
            </w:r>
            <w:r w:rsidR="00B522E9">
              <w:rPr>
                <w:i/>
                <w:lang w:val="fr-FR"/>
              </w:rPr>
              <w:t xml:space="preserve">(b) </w:t>
            </w:r>
            <w:r w:rsidR="003958B6">
              <w:rPr>
                <w:i/>
                <w:lang w:val="fr-FR"/>
              </w:rPr>
              <w:t xml:space="preserve">les qualifications du candidat dans le domaine des prestations, </w:t>
            </w:r>
            <w:r w:rsidR="00B522E9">
              <w:rPr>
                <w:i/>
                <w:lang w:val="fr-FR"/>
              </w:rPr>
              <w:t xml:space="preserve">(c) </w:t>
            </w:r>
            <w:r w:rsidR="003958B6">
              <w:rPr>
                <w:i/>
                <w:lang w:val="fr-FR"/>
              </w:rPr>
              <w:t xml:space="preserve">l’organisation technique et managériale du cabinet, </w:t>
            </w:r>
            <w:r w:rsidR="00B522E9">
              <w:rPr>
                <w:i/>
                <w:lang w:val="fr-FR"/>
              </w:rPr>
              <w:t xml:space="preserve">(d) </w:t>
            </w:r>
            <w:r w:rsidR="003958B6">
              <w:rPr>
                <w:i/>
                <w:lang w:val="fr-FR"/>
              </w:rPr>
              <w:t xml:space="preserve">les qualifications générales et le nombre de personnels professionnels. Cependant, il convient de ne pas alourdir excessivement la procédure de présélection pour l’autorité contractante d’une part (noter que le nombre de candidatures peut être très élevé), et pour les candidats potentiels, d’autre part.  </w:t>
            </w:r>
            <w:r w:rsidR="00BD38F6">
              <w:rPr>
                <w:i/>
                <w:lang w:val="fr-FR"/>
              </w:rPr>
              <w:t xml:space="preserve">Il est souhaitable d’imposer un nombre maximum de pages pour les manifestations d’intérêt afin d’éviter une charge de travail excessive pour le comité de présélection ; cela aura le mérite de tester les candidats sur leur capacité de s’exprimer de manière concise et convaincante.  </w:t>
            </w:r>
            <w:r w:rsidR="003958B6">
              <w:rPr>
                <w:i/>
                <w:lang w:val="fr-FR"/>
              </w:rPr>
              <w:t xml:space="preserve">Il faut donc  veiller à ne pas exiger des informations qui se rapporteraient plutôt à la future proposition technique. Notamment, il ne faut pas faire figurer l’ensemble des termes de référence dans l’appel à manifestation d’intérêt, mais seulement une brève description des prestations à réaliser.  Il ne faut pas demander aux candidats de formuler, à ce stade, une proposition technique concernant la méthodologie de travail, ni de soumettre les CV des experts qui pourraient se voir confier la mission. </w:t>
            </w:r>
            <w:r w:rsidR="00B522E9">
              <w:rPr>
                <w:i/>
                <w:lang w:val="fr-FR"/>
              </w:rPr>
              <w:t xml:space="preserve"> L’objectif de la procédure est essentiellement de sélectionner une liste restreinte de candidats ayant les aptitudes à exécuter les prestations objet du marché ; il est probable qu’il y ait souvent un plus grand nombre de candidats ayant de telles aptitudes qui ne seront pas retenus, et il convient donc de ne pas leur imposer une procédure de dépôt de candidature trop onéreuse.</w:t>
            </w:r>
          </w:p>
          <w:p w:rsidR="00855C02" w:rsidRDefault="00855C02" w:rsidP="00533B64">
            <w:pPr>
              <w:widowControl/>
              <w:jc w:val="both"/>
              <w:rPr>
                <w:lang w:val="fr-FR"/>
              </w:rPr>
            </w:pPr>
          </w:p>
        </w:tc>
      </w:tr>
    </w:tbl>
    <w:p w:rsidR="0065785C" w:rsidRDefault="0065785C">
      <w:pPr>
        <w:widowControl/>
        <w:outlineLvl w:val="0"/>
        <w:rPr>
          <w:b/>
          <w:sz w:val="32"/>
          <w:lang w:val="fr-FR"/>
        </w:rPr>
      </w:pPr>
    </w:p>
    <w:p w:rsidR="00855C02" w:rsidRDefault="0065785C" w:rsidP="0065785C">
      <w:pPr>
        <w:widowControl/>
        <w:outlineLvl w:val="0"/>
        <w:rPr>
          <w:lang w:val="fr-FR"/>
        </w:rPr>
      </w:pPr>
      <w:r>
        <w:rPr>
          <w:b/>
          <w:sz w:val="32"/>
          <w:lang w:val="fr-FR"/>
        </w:rPr>
        <w:br w:type="page"/>
      </w:r>
    </w:p>
    <w:p w:rsidR="00855C02" w:rsidRPr="00B522E9" w:rsidRDefault="008A5E67" w:rsidP="005E40E4">
      <w:pPr>
        <w:jc w:val="center"/>
        <w:rPr>
          <w:b/>
          <w:sz w:val="36"/>
          <w:szCs w:val="36"/>
          <w:lang w:val="fr-FR"/>
        </w:rPr>
      </w:pPr>
      <w:r>
        <w:rPr>
          <w:b/>
          <w:sz w:val="36"/>
          <w:szCs w:val="36"/>
          <w:lang w:val="fr-FR"/>
        </w:rPr>
        <w:lastRenderedPageBreak/>
        <w:t xml:space="preserve">Sollicitation </w:t>
      </w:r>
      <w:r w:rsidR="00533B64" w:rsidRPr="00B522E9">
        <w:rPr>
          <w:b/>
          <w:sz w:val="36"/>
          <w:szCs w:val="36"/>
          <w:lang w:val="fr-FR"/>
        </w:rPr>
        <w:t>publi</w:t>
      </w:r>
      <w:r>
        <w:rPr>
          <w:b/>
          <w:sz w:val="36"/>
          <w:szCs w:val="36"/>
          <w:lang w:val="fr-FR"/>
        </w:rPr>
        <w:t>que</w:t>
      </w:r>
      <w:r w:rsidR="00533B64" w:rsidRPr="00B522E9">
        <w:rPr>
          <w:b/>
          <w:sz w:val="36"/>
          <w:szCs w:val="36"/>
          <w:lang w:val="fr-FR"/>
        </w:rPr>
        <w:t xml:space="preserve"> </w:t>
      </w:r>
      <w:r>
        <w:rPr>
          <w:b/>
          <w:sz w:val="36"/>
          <w:szCs w:val="36"/>
          <w:lang w:val="fr-FR"/>
        </w:rPr>
        <w:t>de</w:t>
      </w:r>
      <w:r w:rsidR="00533B64" w:rsidRPr="00B522E9">
        <w:rPr>
          <w:b/>
          <w:sz w:val="36"/>
          <w:szCs w:val="36"/>
          <w:lang w:val="fr-FR"/>
        </w:rPr>
        <w:t xml:space="preserve"> </w:t>
      </w:r>
      <w:r w:rsidR="00B522E9" w:rsidRPr="00B522E9">
        <w:rPr>
          <w:b/>
          <w:sz w:val="36"/>
          <w:szCs w:val="36"/>
          <w:lang w:val="fr-FR"/>
        </w:rPr>
        <w:t>manifestation</w:t>
      </w:r>
      <w:r>
        <w:rPr>
          <w:b/>
          <w:sz w:val="36"/>
          <w:szCs w:val="36"/>
          <w:lang w:val="fr-FR"/>
        </w:rPr>
        <w:t>s</w:t>
      </w:r>
      <w:r w:rsidR="00B522E9" w:rsidRPr="00B522E9">
        <w:rPr>
          <w:b/>
          <w:sz w:val="36"/>
          <w:szCs w:val="36"/>
          <w:lang w:val="fr-FR"/>
        </w:rPr>
        <w:t xml:space="preserve"> d’intérêt</w:t>
      </w:r>
    </w:p>
    <w:p w:rsidR="00855C02" w:rsidRDefault="00855C02">
      <w:pPr>
        <w:widowControl/>
        <w:rPr>
          <w:lang w:val="fr-FR"/>
        </w:rPr>
      </w:pPr>
    </w:p>
    <w:p w:rsidR="00855C02" w:rsidRDefault="00855C02">
      <w:pPr>
        <w:widowControl/>
        <w:rPr>
          <w:lang w:val="fr-FR"/>
        </w:rPr>
      </w:pPr>
    </w:p>
    <w:p w:rsidR="00855C02" w:rsidRDefault="0045553D">
      <w:pPr>
        <w:widowControl/>
        <w:spacing w:after="200"/>
        <w:jc w:val="center"/>
        <w:rPr>
          <w:i/>
          <w:lang w:val="fr-FR"/>
        </w:rPr>
      </w:pPr>
      <w:r>
        <w:rPr>
          <w:i/>
          <w:lang w:val="fr-FR"/>
        </w:rPr>
        <w:t xml:space="preserve"> </w:t>
      </w:r>
      <w:r w:rsidR="00855C02">
        <w:rPr>
          <w:i/>
          <w:lang w:val="fr-FR"/>
        </w:rPr>
        <w:t>[Insérer :</w:t>
      </w:r>
      <w:r w:rsidR="00855C02">
        <w:rPr>
          <w:lang w:val="fr-FR"/>
        </w:rPr>
        <w:t xml:space="preserve"> nom du Projet</w:t>
      </w:r>
      <w:r w:rsidR="00855C02">
        <w:rPr>
          <w:i/>
          <w:lang w:val="fr-FR"/>
        </w:rPr>
        <w:t>]</w:t>
      </w:r>
    </w:p>
    <w:p w:rsidR="0045553D" w:rsidRDefault="0045553D" w:rsidP="0045553D">
      <w:pPr>
        <w:widowControl/>
        <w:spacing w:after="200"/>
        <w:jc w:val="center"/>
        <w:rPr>
          <w:lang w:val="fr-FR"/>
        </w:rPr>
      </w:pPr>
      <w:r>
        <w:rPr>
          <w:i/>
          <w:lang w:val="fr-FR"/>
        </w:rPr>
        <w:t>[Insérer :</w:t>
      </w:r>
      <w:r>
        <w:rPr>
          <w:lang w:val="fr-FR"/>
        </w:rPr>
        <w:t xml:space="preserve"> N</w:t>
      </w:r>
      <w:r>
        <w:rPr>
          <w:vertAlign w:val="superscript"/>
          <w:lang w:val="fr-FR"/>
        </w:rPr>
        <w:t>o</w:t>
      </w:r>
      <w:r>
        <w:rPr>
          <w:lang w:val="fr-FR"/>
        </w:rPr>
        <w:t xml:space="preserve"> de référence du futur marché</w:t>
      </w:r>
      <w:r>
        <w:rPr>
          <w:i/>
          <w:lang w:val="fr-FR"/>
        </w:rPr>
        <w:t>]</w:t>
      </w:r>
    </w:p>
    <w:p w:rsidR="0045553D" w:rsidRDefault="0045553D">
      <w:pPr>
        <w:widowControl/>
        <w:spacing w:after="200"/>
        <w:jc w:val="center"/>
        <w:rPr>
          <w:lang w:val="fr-FR"/>
        </w:rPr>
      </w:pPr>
    </w:p>
    <w:p w:rsidR="00855C02" w:rsidRDefault="004C318F">
      <w:pPr>
        <w:widowControl/>
        <w:spacing w:after="200"/>
        <w:jc w:val="center"/>
        <w:rPr>
          <w:lang w:val="fr-FR"/>
        </w:rPr>
      </w:pPr>
      <w:r>
        <w:rPr>
          <w:lang w:val="fr-FR"/>
        </w:rPr>
        <w:t>Intitulé</w:t>
      </w:r>
      <w:r w:rsidR="00855C02">
        <w:rPr>
          <w:lang w:val="fr-FR"/>
        </w:rPr>
        <w:t xml:space="preserve"> sommaire des </w:t>
      </w:r>
      <w:r w:rsidR="00B522E9">
        <w:rPr>
          <w:lang w:val="fr-FR"/>
        </w:rPr>
        <w:t>Prestations</w:t>
      </w:r>
    </w:p>
    <w:p w:rsidR="00855C02" w:rsidRDefault="00855C02">
      <w:pPr>
        <w:widowControl/>
        <w:spacing w:after="200"/>
        <w:jc w:val="center"/>
        <w:rPr>
          <w:lang w:val="fr-FR"/>
        </w:rPr>
      </w:pPr>
    </w:p>
    <w:p w:rsidR="0045553D" w:rsidRPr="0045553D" w:rsidRDefault="0045553D" w:rsidP="0045553D">
      <w:pPr>
        <w:widowControl/>
        <w:numPr>
          <w:ilvl w:val="0"/>
          <w:numId w:val="6"/>
        </w:numPr>
        <w:spacing w:after="200"/>
        <w:jc w:val="both"/>
        <w:rPr>
          <w:i/>
          <w:iCs/>
          <w:lang w:val="fr-FR"/>
        </w:rPr>
      </w:pPr>
      <w:r>
        <w:rPr>
          <w:lang w:val="fr-FR"/>
        </w:rPr>
        <w:t>L</w:t>
      </w:r>
      <w:r w:rsidR="008A5E67">
        <w:rPr>
          <w:lang w:val="fr-FR"/>
        </w:rPr>
        <w:t>a</w:t>
      </w:r>
      <w:r>
        <w:rPr>
          <w:lang w:val="fr-FR"/>
        </w:rPr>
        <w:t xml:space="preserve"> présent</w:t>
      </w:r>
      <w:r w:rsidR="008A5E67">
        <w:rPr>
          <w:lang w:val="fr-FR"/>
        </w:rPr>
        <w:t xml:space="preserve">e sollicitation de </w:t>
      </w:r>
      <w:r w:rsidR="00B522E9">
        <w:rPr>
          <w:lang w:val="fr-FR"/>
        </w:rPr>
        <w:t>manifestation</w:t>
      </w:r>
      <w:r w:rsidR="008A5E67">
        <w:rPr>
          <w:lang w:val="fr-FR"/>
        </w:rPr>
        <w:t>s</w:t>
      </w:r>
      <w:r w:rsidR="00B522E9">
        <w:rPr>
          <w:lang w:val="fr-FR"/>
        </w:rPr>
        <w:t xml:space="preserve"> d’intérêt </w:t>
      </w:r>
      <w:r w:rsidRPr="0045553D">
        <w:rPr>
          <w:lang w:val="fr-FR"/>
        </w:rPr>
        <w:t>fait suit</w:t>
      </w:r>
      <w:r w:rsidR="004C318F">
        <w:rPr>
          <w:lang w:val="fr-FR"/>
        </w:rPr>
        <w:t>e à l’Avis g</w:t>
      </w:r>
      <w:r w:rsidRPr="0045553D">
        <w:rPr>
          <w:lang w:val="fr-FR"/>
        </w:rPr>
        <w:t>énéral d</w:t>
      </w:r>
      <w:r w:rsidR="00986789">
        <w:rPr>
          <w:lang w:val="fr-FR"/>
        </w:rPr>
        <w:t>’appel d’offres</w:t>
      </w:r>
      <w:r w:rsidRPr="0045553D">
        <w:rPr>
          <w:lang w:val="fr-FR"/>
        </w:rPr>
        <w:t xml:space="preserve"> paru dans </w:t>
      </w:r>
      <w:r w:rsidRPr="0045553D">
        <w:rPr>
          <w:i/>
          <w:iCs/>
          <w:lang w:val="fr-FR"/>
        </w:rPr>
        <w:t xml:space="preserve">[insérer le nom </w:t>
      </w:r>
      <w:r w:rsidR="00300E7D">
        <w:rPr>
          <w:i/>
          <w:iCs/>
          <w:lang w:val="fr-FR"/>
        </w:rPr>
        <w:t xml:space="preserve">du support </w:t>
      </w:r>
      <w:r w:rsidRPr="0045553D">
        <w:rPr>
          <w:i/>
          <w:iCs/>
          <w:lang w:val="fr-FR"/>
        </w:rPr>
        <w:t>de publication]</w:t>
      </w:r>
      <w:r w:rsidRPr="0045553D">
        <w:rPr>
          <w:lang w:val="fr-FR"/>
        </w:rPr>
        <w:t xml:space="preserve"> du </w:t>
      </w:r>
      <w:r w:rsidRPr="0045553D">
        <w:rPr>
          <w:i/>
          <w:iCs/>
          <w:lang w:val="fr-FR"/>
        </w:rPr>
        <w:t>[insérer la date]</w:t>
      </w:r>
      <w:r w:rsidRPr="0045553D">
        <w:rPr>
          <w:iCs/>
          <w:lang w:val="fr-FR"/>
        </w:rPr>
        <w:t>.</w:t>
      </w:r>
    </w:p>
    <w:p w:rsidR="00DA2691" w:rsidRDefault="0045553D" w:rsidP="00DA2691">
      <w:pPr>
        <w:widowControl/>
        <w:numPr>
          <w:ilvl w:val="0"/>
          <w:numId w:val="6"/>
        </w:numPr>
        <w:spacing w:after="200"/>
        <w:jc w:val="both"/>
        <w:rPr>
          <w:lang w:val="fr-FR"/>
        </w:rPr>
      </w:pPr>
      <w:r w:rsidRPr="0045553D">
        <w:rPr>
          <w:i/>
          <w:iCs/>
          <w:lang w:val="fr-FR"/>
        </w:rPr>
        <w:t xml:space="preserve">[insérer le nom </w:t>
      </w:r>
      <w:r w:rsidR="004C318F">
        <w:rPr>
          <w:i/>
          <w:iCs/>
          <w:lang w:val="fr-FR"/>
        </w:rPr>
        <w:t>de l’Autorité contractante</w:t>
      </w:r>
      <w:r w:rsidRPr="0045553D">
        <w:rPr>
          <w:i/>
          <w:iCs/>
          <w:lang w:val="fr-FR"/>
        </w:rPr>
        <w:t>]</w:t>
      </w:r>
      <w:r w:rsidRPr="0045553D">
        <w:rPr>
          <w:lang w:val="fr-FR"/>
        </w:rPr>
        <w:t xml:space="preserve"> </w:t>
      </w:r>
      <w:r w:rsidRPr="0045553D">
        <w:rPr>
          <w:i/>
          <w:iCs/>
          <w:lang w:val="fr-FR"/>
        </w:rPr>
        <w:t>[a obtenu</w:t>
      </w:r>
      <w:r w:rsidR="00085702">
        <w:rPr>
          <w:i/>
          <w:iCs/>
          <w:lang w:val="fr-FR"/>
        </w:rPr>
        <w:t xml:space="preserve"> dans le cadre de son budget</w:t>
      </w:r>
      <w:r w:rsidRPr="0045553D">
        <w:rPr>
          <w:i/>
          <w:iCs/>
          <w:lang w:val="fr-FR"/>
        </w:rPr>
        <w:t>/a sollicité]</w:t>
      </w:r>
      <w:r w:rsidRPr="0045553D">
        <w:rPr>
          <w:lang w:val="fr-FR"/>
        </w:rPr>
        <w:t xml:space="preserve"> des </w:t>
      </w:r>
      <w:r w:rsidRPr="0045553D">
        <w:rPr>
          <w:i/>
          <w:lang w:val="fr-FR"/>
        </w:rPr>
        <w:t>[insérer la source de ces fonds]</w:t>
      </w:r>
      <w:r w:rsidRPr="0045553D">
        <w:rPr>
          <w:lang w:val="fr-FR"/>
        </w:rPr>
        <w:t xml:space="preserve"> fonds, afin de financer</w:t>
      </w:r>
      <w:r w:rsidRPr="0045553D">
        <w:rPr>
          <w:i/>
          <w:iCs/>
          <w:lang w:val="fr-FR"/>
        </w:rPr>
        <w:t xml:space="preserve"> [insérer le nom du projet ou du programme</w:t>
      </w:r>
      <w:r w:rsidR="00085702">
        <w:rPr>
          <w:i/>
          <w:iCs/>
          <w:lang w:val="fr-FR"/>
        </w:rPr>
        <w:t>, budget</w:t>
      </w:r>
      <w:r w:rsidRPr="0045553D">
        <w:rPr>
          <w:i/>
          <w:iCs/>
          <w:lang w:val="fr-FR"/>
        </w:rPr>
        <w:t>],</w:t>
      </w:r>
      <w:r w:rsidRPr="0045553D">
        <w:rPr>
          <w:lang w:val="fr-FR"/>
        </w:rPr>
        <w:t xml:space="preserve"> et à l’intention d’utiliser une partie de ces fonds pour effec</w:t>
      </w:r>
      <w:r w:rsidR="00DA2691">
        <w:rPr>
          <w:lang w:val="fr-FR"/>
        </w:rPr>
        <w:t>tuer des paiements au titre du m</w:t>
      </w:r>
      <w:r w:rsidRPr="0045553D">
        <w:rPr>
          <w:lang w:val="fr-FR"/>
        </w:rPr>
        <w:t xml:space="preserve">arché </w:t>
      </w:r>
      <w:r w:rsidR="00DA2691">
        <w:rPr>
          <w:lang w:val="fr-FR"/>
        </w:rPr>
        <w:t xml:space="preserve">de </w:t>
      </w:r>
      <w:r w:rsidR="0025634F">
        <w:rPr>
          <w:lang w:val="fr-FR"/>
        </w:rPr>
        <w:t xml:space="preserve">services </w:t>
      </w:r>
      <w:r w:rsidR="003B4E09">
        <w:rPr>
          <w:lang w:val="fr-FR"/>
        </w:rPr>
        <w:t xml:space="preserve">de </w:t>
      </w:r>
      <w:r w:rsidR="00DA2691">
        <w:rPr>
          <w:lang w:val="fr-FR"/>
        </w:rPr>
        <w:t>prestations intellectuelles</w:t>
      </w:r>
      <w:r w:rsidR="0025634F">
        <w:rPr>
          <w:lang w:val="fr-FR"/>
        </w:rPr>
        <w:t xml:space="preserve"> </w:t>
      </w:r>
      <w:r w:rsidRPr="0045553D">
        <w:rPr>
          <w:i/>
          <w:iCs/>
          <w:lang w:val="fr-FR"/>
        </w:rPr>
        <w:t>[insérer le nom / numéro du Marché].</w:t>
      </w:r>
    </w:p>
    <w:p w:rsidR="00DA2691" w:rsidRDefault="004C318F" w:rsidP="00DA2691">
      <w:pPr>
        <w:widowControl/>
        <w:numPr>
          <w:ilvl w:val="0"/>
          <w:numId w:val="6"/>
        </w:numPr>
        <w:spacing w:after="200"/>
        <w:jc w:val="both"/>
        <w:rPr>
          <w:lang w:val="fr-FR"/>
        </w:rPr>
      </w:pPr>
      <w:r>
        <w:rPr>
          <w:rFonts w:ascii="CG Times" w:hAnsi="CG Times"/>
          <w:sz w:val="22"/>
          <w:lang w:val="fr-FR"/>
        </w:rPr>
        <w:t xml:space="preserve">Les services comprennent </w:t>
      </w:r>
      <w:r>
        <w:rPr>
          <w:rFonts w:ascii="CG Times" w:hAnsi="CG Times"/>
          <w:i/>
          <w:sz w:val="22"/>
          <w:lang w:val="fr-FR"/>
        </w:rPr>
        <w:t xml:space="preserve">[brève </w:t>
      </w:r>
      <w:r w:rsidR="00DA2691">
        <w:rPr>
          <w:rFonts w:ascii="CG Times" w:hAnsi="CG Times"/>
          <w:i/>
          <w:sz w:val="22"/>
          <w:lang w:val="fr-FR"/>
        </w:rPr>
        <w:t>description</w:t>
      </w:r>
      <w:r>
        <w:rPr>
          <w:rFonts w:ascii="CG Times" w:hAnsi="CG Times"/>
          <w:i/>
          <w:sz w:val="22"/>
          <w:lang w:val="fr-FR"/>
        </w:rPr>
        <w:t xml:space="preserve">, organisation, calendrier d’exécution, </w:t>
      </w:r>
      <w:r w:rsidR="0025634F">
        <w:rPr>
          <w:rFonts w:ascii="CG Times" w:hAnsi="CG Times"/>
          <w:i/>
          <w:sz w:val="22"/>
          <w:lang w:val="fr-FR"/>
        </w:rPr>
        <w:t>etc</w:t>
      </w:r>
      <w:r>
        <w:rPr>
          <w:rFonts w:ascii="CG Times" w:hAnsi="CG Times"/>
          <w:i/>
          <w:sz w:val="22"/>
          <w:lang w:val="fr-FR"/>
        </w:rPr>
        <w:t>.].</w:t>
      </w:r>
    </w:p>
    <w:p w:rsidR="00915810" w:rsidRPr="00915810" w:rsidRDefault="00DA2691" w:rsidP="00D43B06">
      <w:pPr>
        <w:widowControl/>
        <w:numPr>
          <w:ilvl w:val="0"/>
          <w:numId w:val="6"/>
        </w:numPr>
        <w:spacing w:after="200"/>
        <w:jc w:val="both"/>
        <w:rPr>
          <w:lang w:val="fr-FR"/>
        </w:rPr>
      </w:pPr>
      <w:r>
        <w:rPr>
          <w:rFonts w:ascii="CG Times" w:hAnsi="CG Times"/>
          <w:sz w:val="22"/>
          <w:lang w:val="fr-FR"/>
        </w:rPr>
        <w:t>L</w:t>
      </w:r>
      <w:r w:rsidR="004C318F">
        <w:rPr>
          <w:rFonts w:ascii="CG Times" w:hAnsi="CG Times"/>
          <w:sz w:val="22"/>
          <w:lang w:val="fr-FR"/>
        </w:rPr>
        <w:t xml:space="preserve">es candidats </w:t>
      </w:r>
      <w:r>
        <w:rPr>
          <w:rFonts w:ascii="CG Times" w:hAnsi="CG Times"/>
          <w:sz w:val="22"/>
          <w:lang w:val="fr-FR"/>
        </w:rPr>
        <w:t>intéressés sont invités</w:t>
      </w:r>
      <w:r w:rsidR="004C318F">
        <w:rPr>
          <w:rFonts w:ascii="CG Times" w:hAnsi="CG Times"/>
          <w:sz w:val="22"/>
          <w:lang w:val="fr-FR"/>
        </w:rPr>
        <w:t xml:space="preserve"> à manifester leur intérêt </w:t>
      </w:r>
      <w:r w:rsidR="00BD38F6">
        <w:rPr>
          <w:rFonts w:ascii="CG Times" w:hAnsi="CG Times"/>
          <w:sz w:val="22"/>
          <w:lang w:val="fr-FR"/>
        </w:rPr>
        <w:t>pour la prestation</w:t>
      </w:r>
      <w:r w:rsidR="004C318F">
        <w:rPr>
          <w:rFonts w:ascii="CG Times" w:hAnsi="CG Times"/>
          <w:sz w:val="22"/>
          <w:lang w:val="fr-FR"/>
        </w:rPr>
        <w:t xml:space="preserve"> </w:t>
      </w:r>
      <w:r w:rsidR="00BD38F6">
        <w:rPr>
          <w:rFonts w:ascii="CG Times" w:hAnsi="CG Times"/>
          <w:sz w:val="22"/>
          <w:lang w:val="fr-FR"/>
        </w:rPr>
        <w:t>d</w:t>
      </w:r>
      <w:r>
        <w:rPr>
          <w:rFonts w:ascii="CG Times" w:hAnsi="CG Times"/>
          <w:sz w:val="22"/>
          <w:lang w:val="fr-FR"/>
        </w:rPr>
        <w:t>es services décrits ci-dessus en fournissant</w:t>
      </w:r>
      <w:r w:rsidR="004C318F">
        <w:rPr>
          <w:rFonts w:ascii="CG Times" w:hAnsi="CG Times"/>
          <w:sz w:val="22"/>
          <w:lang w:val="fr-FR"/>
        </w:rPr>
        <w:t xml:space="preserve"> les informations indiquant qu’ils sont qualifiés pour exécuter les services</w:t>
      </w:r>
      <w:r w:rsidR="00915810">
        <w:rPr>
          <w:rFonts w:ascii="CG Times" w:hAnsi="CG Times"/>
          <w:sz w:val="22"/>
          <w:lang w:val="fr-FR"/>
        </w:rPr>
        <w:t>.</w:t>
      </w:r>
    </w:p>
    <w:p w:rsidR="00915810" w:rsidRPr="00915810" w:rsidRDefault="00915810" w:rsidP="00D43B06">
      <w:pPr>
        <w:widowControl/>
        <w:numPr>
          <w:ilvl w:val="0"/>
          <w:numId w:val="6"/>
        </w:numPr>
        <w:spacing w:after="200"/>
        <w:jc w:val="both"/>
        <w:rPr>
          <w:lang w:val="fr-FR"/>
        </w:rPr>
      </w:pPr>
      <w:r>
        <w:rPr>
          <w:rFonts w:ascii="CG Times" w:hAnsi="CG Times"/>
          <w:sz w:val="22"/>
          <w:lang w:val="fr-FR"/>
        </w:rPr>
        <w:t>Les candidatures seront évaluées sur la base des critères ci-après</w:t>
      </w:r>
      <w:r w:rsidR="00506F1A">
        <w:rPr>
          <w:rStyle w:val="Appelnotedebasdep"/>
          <w:rFonts w:ascii="CG Times" w:hAnsi="CG Times"/>
          <w:lang w:val="fr-FR"/>
        </w:rPr>
        <w:footnoteReference w:id="1"/>
      </w:r>
      <w:r>
        <w:rPr>
          <w:rFonts w:ascii="CG Times" w:hAnsi="CG Times"/>
          <w:sz w:val="22"/>
          <w:lang w:val="fr-FR"/>
        </w:rPr>
        <w:t> :</w:t>
      </w:r>
    </w:p>
    <w:p w:rsidR="00915810" w:rsidRDefault="00D43B06" w:rsidP="00915810">
      <w:pPr>
        <w:widowControl/>
        <w:numPr>
          <w:ilvl w:val="0"/>
          <w:numId w:val="12"/>
        </w:numPr>
        <w:spacing w:after="200"/>
        <w:jc w:val="both"/>
        <w:rPr>
          <w:lang w:val="fr-FR"/>
        </w:rPr>
      </w:pPr>
      <w:r w:rsidRPr="00D43B06">
        <w:rPr>
          <w:lang w:val="fr-FR"/>
        </w:rPr>
        <w:t>la nature des activités du candidat et l</w:t>
      </w:r>
      <w:r w:rsidR="00915810">
        <w:rPr>
          <w:lang w:val="fr-FR"/>
        </w:rPr>
        <w:t xml:space="preserve">e nombre d’années d’expérience </w:t>
      </w:r>
      <w:r w:rsidR="00915810" w:rsidRPr="00915810">
        <w:rPr>
          <w:i/>
          <w:lang w:val="fr-FR"/>
        </w:rPr>
        <w:t>[indiquer le nombre de points requis]</w:t>
      </w:r>
      <w:r w:rsidR="00915810">
        <w:rPr>
          <w:lang w:val="fr-FR"/>
        </w:rPr>
        <w:t>,</w:t>
      </w:r>
    </w:p>
    <w:p w:rsidR="00915810" w:rsidRDefault="00D43B06" w:rsidP="00915810">
      <w:pPr>
        <w:widowControl/>
        <w:numPr>
          <w:ilvl w:val="0"/>
          <w:numId w:val="12"/>
        </w:numPr>
        <w:spacing w:after="200"/>
        <w:jc w:val="both"/>
        <w:rPr>
          <w:lang w:val="fr-FR"/>
        </w:rPr>
      </w:pPr>
      <w:r w:rsidRPr="00D43B06">
        <w:rPr>
          <w:lang w:val="fr-FR"/>
        </w:rPr>
        <w:t>les qualifications du candidat dans le domaine des prestations</w:t>
      </w:r>
      <w:r w:rsidR="00915810">
        <w:rPr>
          <w:lang w:val="fr-FR"/>
        </w:rPr>
        <w:t xml:space="preserve"> </w:t>
      </w:r>
      <w:r w:rsidR="00915810" w:rsidRPr="00915810">
        <w:rPr>
          <w:i/>
          <w:lang w:val="fr-FR"/>
        </w:rPr>
        <w:t>[indiquer le nombre de points requis]</w:t>
      </w:r>
      <w:r w:rsidR="00915810">
        <w:rPr>
          <w:lang w:val="fr-FR"/>
        </w:rPr>
        <w:t>,</w:t>
      </w:r>
    </w:p>
    <w:p w:rsidR="00915810" w:rsidRDefault="00915810" w:rsidP="00915810">
      <w:pPr>
        <w:widowControl/>
        <w:numPr>
          <w:ilvl w:val="0"/>
          <w:numId w:val="12"/>
        </w:numPr>
        <w:spacing w:after="200"/>
        <w:jc w:val="both"/>
        <w:rPr>
          <w:lang w:val="fr-FR"/>
        </w:rPr>
      </w:pPr>
      <w:r>
        <w:rPr>
          <w:rFonts w:ascii="CG Times" w:hAnsi="CG Times"/>
          <w:sz w:val="22"/>
          <w:lang w:val="fr-FR"/>
        </w:rPr>
        <w:t xml:space="preserve">les </w:t>
      </w:r>
      <w:r w:rsidR="00D43B06" w:rsidRPr="00D43B06">
        <w:rPr>
          <w:rFonts w:ascii="CG Times" w:hAnsi="CG Times"/>
          <w:sz w:val="22"/>
          <w:lang w:val="fr-FR"/>
        </w:rPr>
        <w:t xml:space="preserve">références </w:t>
      </w:r>
      <w:r>
        <w:rPr>
          <w:rFonts w:ascii="CG Times" w:hAnsi="CG Times"/>
          <w:sz w:val="22"/>
          <w:lang w:val="fr-FR"/>
        </w:rPr>
        <w:t xml:space="preserve">du candidat </w:t>
      </w:r>
      <w:r w:rsidR="00D43B06" w:rsidRPr="00D43B06">
        <w:rPr>
          <w:rFonts w:ascii="CG Times" w:hAnsi="CG Times"/>
          <w:sz w:val="22"/>
          <w:lang w:val="fr-FR"/>
        </w:rPr>
        <w:t>concernant l’exécution de marchés analogues</w:t>
      </w:r>
      <w:r>
        <w:rPr>
          <w:rFonts w:ascii="CG Times" w:hAnsi="CG Times"/>
          <w:sz w:val="22"/>
          <w:lang w:val="fr-FR"/>
        </w:rPr>
        <w:t xml:space="preserve"> </w:t>
      </w:r>
      <w:r w:rsidRPr="00915810">
        <w:rPr>
          <w:i/>
          <w:lang w:val="fr-FR"/>
        </w:rPr>
        <w:t>[indiquer le nombre de points requis]</w:t>
      </w:r>
      <w:r>
        <w:rPr>
          <w:lang w:val="fr-FR"/>
        </w:rPr>
        <w:t>,</w:t>
      </w:r>
    </w:p>
    <w:p w:rsidR="00915810" w:rsidRDefault="00D43B06" w:rsidP="00915810">
      <w:pPr>
        <w:widowControl/>
        <w:numPr>
          <w:ilvl w:val="0"/>
          <w:numId w:val="12"/>
        </w:numPr>
        <w:spacing w:after="200"/>
        <w:jc w:val="both"/>
        <w:rPr>
          <w:lang w:val="fr-FR"/>
        </w:rPr>
      </w:pPr>
      <w:r w:rsidRPr="00D43B06">
        <w:rPr>
          <w:lang w:val="fr-FR"/>
        </w:rPr>
        <w:t>l’organisation technique et managériale du cabinet</w:t>
      </w:r>
      <w:r w:rsidR="00915810">
        <w:rPr>
          <w:lang w:val="fr-FR"/>
        </w:rPr>
        <w:t xml:space="preserve"> </w:t>
      </w:r>
      <w:r w:rsidR="00915810" w:rsidRPr="00915810">
        <w:rPr>
          <w:i/>
          <w:lang w:val="fr-FR"/>
        </w:rPr>
        <w:t>[indiquer le nombre de points requis]</w:t>
      </w:r>
      <w:r w:rsidRPr="00D43B06">
        <w:rPr>
          <w:lang w:val="fr-FR"/>
        </w:rPr>
        <w:t>,</w:t>
      </w:r>
      <w:r w:rsidR="00915810">
        <w:rPr>
          <w:lang w:val="fr-FR"/>
        </w:rPr>
        <w:t xml:space="preserve"> et</w:t>
      </w:r>
    </w:p>
    <w:p w:rsidR="00915810" w:rsidRPr="00915810" w:rsidRDefault="00D43B06" w:rsidP="00915810">
      <w:pPr>
        <w:widowControl/>
        <w:numPr>
          <w:ilvl w:val="0"/>
          <w:numId w:val="12"/>
        </w:numPr>
        <w:spacing w:after="200"/>
        <w:jc w:val="both"/>
        <w:rPr>
          <w:lang w:val="fr-FR"/>
        </w:rPr>
      </w:pPr>
      <w:r w:rsidRPr="00D43B06">
        <w:rPr>
          <w:lang w:val="fr-FR"/>
        </w:rPr>
        <w:t>les qualifications générales et le nombre de personnels professionnels</w:t>
      </w:r>
      <w:r w:rsidR="00915810">
        <w:rPr>
          <w:lang w:val="fr-FR"/>
        </w:rPr>
        <w:t xml:space="preserve"> </w:t>
      </w:r>
      <w:r w:rsidR="00915810" w:rsidRPr="00915810">
        <w:rPr>
          <w:i/>
          <w:lang w:val="fr-FR"/>
        </w:rPr>
        <w:t>[indiquer le nombre de points requis]</w:t>
      </w:r>
      <w:r w:rsidR="00915810">
        <w:rPr>
          <w:rFonts w:ascii="CG Times" w:hAnsi="CG Times"/>
          <w:sz w:val="22"/>
          <w:lang w:val="fr-FR"/>
        </w:rPr>
        <w:t>.</w:t>
      </w:r>
    </w:p>
    <w:p w:rsidR="00D43B06" w:rsidRDefault="00BD38F6" w:rsidP="00D43B06">
      <w:pPr>
        <w:widowControl/>
        <w:numPr>
          <w:ilvl w:val="0"/>
          <w:numId w:val="6"/>
        </w:numPr>
        <w:spacing w:after="200"/>
        <w:jc w:val="both"/>
        <w:rPr>
          <w:lang w:val="fr-FR"/>
        </w:rPr>
      </w:pPr>
      <w:r>
        <w:rPr>
          <w:rFonts w:ascii="CG Times" w:hAnsi="CG Times"/>
          <w:sz w:val="22"/>
          <w:lang w:val="fr-FR"/>
        </w:rPr>
        <w:t>Il est demandé aux candidats de fournir ces informations en ne dépassant pas [</w:t>
      </w:r>
      <w:r w:rsidRPr="00BD38F6">
        <w:rPr>
          <w:rFonts w:ascii="CG Times" w:hAnsi="CG Times"/>
          <w:i/>
          <w:sz w:val="22"/>
          <w:lang w:val="fr-FR"/>
        </w:rPr>
        <w:t>insérer un nombre de pages de 5 à 15]</w:t>
      </w:r>
      <w:r>
        <w:rPr>
          <w:rFonts w:ascii="CG Times" w:hAnsi="CG Times"/>
          <w:sz w:val="22"/>
          <w:lang w:val="fr-FR"/>
        </w:rPr>
        <w:t xml:space="preserve"> environ. </w:t>
      </w:r>
      <w:r w:rsidR="004C318F">
        <w:rPr>
          <w:rFonts w:ascii="CG Times" w:hAnsi="CG Times"/>
          <w:sz w:val="22"/>
          <w:lang w:val="fr-FR"/>
        </w:rPr>
        <w:t>Les c</w:t>
      </w:r>
      <w:r w:rsidR="00D43B06">
        <w:rPr>
          <w:rFonts w:ascii="CG Times" w:hAnsi="CG Times"/>
          <w:sz w:val="22"/>
          <w:lang w:val="fr-FR"/>
        </w:rPr>
        <w:t>andida</w:t>
      </w:r>
      <w:r w:rsidR="004C318F">
        <w:rPr>
          <w:rFonts w:ascii="CG Times" w:hAnsi="CG Times"/>
          <w:sz w:val="22"/>
          <w:lang w:val="fr-FR"/>
        </w:rPr>
        <w:t>ts peuvent s’associer pour renforcer leur</w:t>
      </w:r>
      <w:r w:rsidR="00D43B06">
        <w:rPr>
          <w:rFonts w:ascii="CG Times" w:hAnsi="CG Times"/>
          <w:sz w:val="22"/>
          <w:lang w:val="fr-FR"/>
        </w:rPr>
        <w:t>s</w:t>
      </w:r>
      <w:r w:rsidR="004C318F">
        <w:rPr>
          <w:rFonts w:ascii="CG Times" w:hAnsi="CG Times"/>
          <w:sz w:val="22"/>
          <w:lang w:val="fr-FR"/>
        </w:rPr>
        <w:t xml:space="preserve"> compétences respectives.</w:t>
      </w:r>
    </w:p>
    <w:p w:rsidR="00D43B06" w:rsidRDefault="004C318F" w:rsidP="00D43B06">
      <w:pPr>
        <w:widowControl/>
        <w:numPr>
          <w:ilvl w:val="0"/>
          <w:numId w:val="6"/>
        </w:numPr>
        <w:spacing w:after="200"/>
        <w:jc w:val="both"/>
        <w:rPr>
          <w:lang w:val="fr-FR"/>
        </w:rPr>
      </w:pPr>
      <w:r>
        <w:rPr>
          <w:rFonts w:ascii="CG Times" w:hAnsi="CG Times"/>
          <w:sz w:val="22"/>
          <w:lang w:val="fr-FR"/>
        </w:rPr>
        <w:lastRenderedPageBreak/>
        <w:t>Un</w:t>
      </w:r>
      <w:r w:rsidR="00D43B06">
        <w:rPr>
          <w:rFonts w:ascii="CG Times" w:hAnsi="CG Times"/>
          <w:sz w:val="22"/>
          <w:lang w:val="fr-FR"/>
        </w:rPr>
        <w:t>e liste de candidats</w:t>
      </w:r>
      <w:r w:rsidR="00071858">
        <w:rPr>
          <w:rStyle w:val="Appelnotedebasdep"/>
          <w:rFonts w:ascii="CG Times" w:hAnsi="CG Times"/>
          <w:lang w:val="fr-FR"/>
        </w:rPr>
        <w:footnoteReference w:id="2"/>
      </w:r>
      <w:r w:rsidR="00D43B06">
        <w:rPr>
          <w:rFonts w:ascii="CG Times" w:hAnsi="CG Times"/>
          <w:sz w:val="22"/>
          <w:lang w:val="fr-FR"/>
        </w:rPr>
        <w:t xml:space="preserve"> présentant au mieux les aptitudes requises pour exécuter les prestations sera établie par l’Autorité contractante ; ces candidats présélectionnés seront ensuite invités à présenter leurs propositions techniques et financières et un</w:t>
      </w:r>
      <w:r>
        <w:rPr>
          <w:rFonts w:ascii="CG Times" w:hAnsi="CG Times"/>
          <w:sz w:val="22"/>
          <w:lang w:val="fr-FR"/>
        </w:rPr>
        <w:t xml:space="preserve"> </w:t>
      </w:r>
      <w:r w:rsidR="00D43B06">
        <w:rPr>
          <w:rFonts w:ascii="CG Times" w:hAnsi="CG Times"/>
          <w:sz w:val="22"/>
          <w:lang w:val="fr-FR"/>
        </w:rPr>
        <w:t>candida</w:t>
      </w:r>
      <w:r>
        <w:rPr>
          <w:rFonts w:ascii="CG Times" w:hAnsi="CG Times"/>
          <w:sz w:val="22"/>
          <w:lang w:val="fr-FR"/>
        </w:rPr>
        <w:t xml:space="preserve">t sera sélectionné </w:t>
      </w:r>
      <w:r w:rsidR="00D43B06">
        <w:rPr>
          <w:rFonts w:ascii="CG Times" w:hAnsi="CG Times"/>
          <w:sz w:val="22"/>
          <w:lang w:val="fr-FR"/>
        </w:rPr>
        <w:t xml:space="preserve">selon la méthode : </w:t>
      </w:r>
      <w:r w:rsidR="00D43B06" w:rsidRPr="00D43B06">
        <w:rPr>
          <w:rFonts w:ascii="CG Times" w:hAnsi="CG Times"/>
          <w:i/>
          <w:sz w:val="22"/>
          <w:lang w:val="fr-FR"/>
        </w:rPr>
        <w:t>[insérer</w:t>
      </w:r>
      <w:r w:rsidRPr="00D43B06">
        <w:rPr>
          <w:rFonts w:ascii="CG Times" w:hAnsi="CG Times"/>
          <w:i/>
          <w:sz w:val="22"/>
          <w:lang w:val="fr-FR"/>
        </w:rPr>
        <w:t xml:space="preserve"> </w:t>
      </w:r>
      <w:r w:rsidR="00D43B06" w:rsidRPr="00D43B06">
        <w:rPr>
          <w:rFonts w:ascii="CG Times" w:hAnsi="CG Times"/>
          <w:i/>
          <w:sz w:val="22"/>
          <w:lang w:val="fr-FR"/>
        </w:rPr>
        <w:t>« de</w:t>
      </w:r>
      <w:r w:rsidR="00D43B06" w:rsidRPr="00D43B06">
        <w:rPr>
          <w:i/>
          <w:lang w:val="fr-FR"/>
        </w:rPr>
        <w:t xml:space="preserve"> sélection sur la base de la qualité technique et du montant de la proposition (sélection qualité</w:t>
      </w:r>
      <w:r w:rsidR="00D43B06" w:rsidRPr="00D43B06">
        <w:rPr>
          <w:i/>
          <w:lang w:val="fr-FR"/>
        </w:rPr>
        <w:noBreakHyphen/>
        <w:t xml:space="preserve">coût) » ou « de sélection dans le cadre d’un budget déterminé (sélection budget </w:t>
      </w:r>
      <w:r w:rsidR="003B4E09">
        <w:rPr>
          <w:i/>
          <w:lang w:val="fr-FR"/>
        </w:rPr>
        <w:t>détermin</w:t>
      </w:r>
      <w:r w:rsidR="00D43B06" w:rsidRPr="00D43B06">
        <w:rPr>
          <w:i/>
          <w:lang w:val="fr-FR"/>
        </w:rPr>
        <w:t xml:space="preserve">é) » ou « de sélection sur la base de la meilleure proposition financière (sélection </w:t>
      </w:r>
      <w:r w:rsidR="003B4E09">
        <w:rPr>
          <w:i/>
          <w:lang w:val="fr-FR"/>
        </w:rPr>
        <w:t>au prix le plus bas</w:t>
      </w:r>
      <w:r w:rsidR="00D43B06" w:rsidRPr="00D43B06">
        <w:rPr>
          <w:i/>
          <w:lang w:val="fr-FR"/>
        </w:rPr>
        <w:t>) »</w:t>
      </w:r>
      <w:r w:rsidR="008A5E67">
        <w:rPr>
          <w:rStyle w:val="Appelnotedebasdep"/>
          <w:i/>
          <w:lang w:val="fr-FR"/>
        </w:rPr>
        <w:footnoteReference w:id="3"/>
      </w:r>
      <w:r w:rsidR="00D43B06">
        <w:rPr>
          <w:i/>
          <w:lang w:val="fr-FR"/>
        </w:rPr>
        <w:t>]</w:t>
      </w:r>
      <w:r w:rsidRPr="00D43B06">
        <w:rPr>
          <w:rFonts w:ascii="CG Times" w:hAnsi="CG Times"/>
          <w:i/>
          <w:sz w:val="22"/>
          <w:lang w:val="fr-FR"/>
        </w:rPr>
        <w:t>.</w:t>
      </w:r>
    </w:p>
    <w:p w:rsidR="00D43B06" w:rsidRDefault="004C318F" w:rsidP="00D43B06">
      <w:pPr>
        <w:widowControl/>
        <w:numPr>
          <w:ilvl w:val="0"/>
          <w:numId w:val="6"/>
        </w:numPr>
        <w:spacing w:after="200"/>
        <w:jc w:val="both"/>
        <w:rPr>
          <w:lang w:val="fr-FR"/>
        </w:rPr>
      </w:pPr>
      <w:r>
        <w:rPr>
          <w:rFonts w:ascii="CG Times" w:hAnsi="CG Times"/>
          <w:sz w:val="22"/>
          <w:lang w:val="fr-FR"/>
        </w:rPr>
        <w:t xml:space="preserve">Les </w:t>
      </w:r>
      <w:r w:rsidR="00D43B06">
        <w:rPr>
          <w:rFonts w:ascii="CG Times" w:hAnsi="CG Times"/>
          <w:sz w:val="22"/>
          <w:lang w:val="fr-FR"/>
        </w:rPr>
        <w:t>candida</w:t>
      </w:r>
      <w:r>
        <w:rPr>
          <w:rFonts w:ascii="CG Times" w:hAnsi="CG Times"/>
          <w:sz w:val="22"/>
          <w:lang w:val="fr-FR"/>
        </w:rPr>
        <w:t>ts intéressés peuvent obtenir des informations supplémentaires au sujet des documents de référence à l’adresse ci-dessous [</w:t>
      </w:r>
      <w:r>
        <w:rPr>
          <w:rFonts w:ascii="CG Times" w:hAnsi="CG Times"/>
          <w:i/>
          <w:sz w:val="22"/>
          <w:lang w:val="fr-FR"/>
        </w:rPr>
        <w:t>indiquer l’adresse</w:t>
      </w:r>
      <w:r>
        <w:rPr>
          <w:rFonts w:ascii="CG Times" w:hAnsi="CG Times"/>
          <w:sz w:val="22"/>
          <w:lang w:val="fr-FR"/>
        </w:rPr>
        <w:t>] et aux heures suivantes [</w:t>
      </w:r>
      <w:r>
        <w:rPr>
          <w:rFonts w:ascii="CG Times" w:hAnsi="CG Times"/>
          <w:i/>
          <w:sz w:val="22"/>
          <w:lang w:val="fr-FR"/>
        </w:rPr>
        <w:t>insérer les heures d’ouverture des bureaux</w:t>
      </w:r>
      <w:r>
        <w:rPr>
          <w:rFonts w:ascii="CG Times" w:hAnsi="CG Times"/>
          <w:sz w:val="22"/>
          <w:lang w:val="fr-FR"/>
        </w:rPr>
        <w:t>].</w:t>
      </w:r>
    </w:p>
    <w:p w:rsidR="00D43B06" w:rsidRPr="00D43B06" w:rsidRDefault="00D43B06" w:rsidP="00D43B06">
      <w:pPr>
        <w:widowControl/>
        <w:numPr>
          <w:ilvl w:val="0"/>
          <w:numId w:val="6"/>
        </w:numPr>
        <w:spacing w:after="200"/>
        <w:jc w:val="both"/>
        <w:rPr>
          <w:lang w:val="fr-FR"/>
        </w:rPr>
      </w:pPr>
      <w:r>
        <w:rPr>
          <w:rFonts w:ascii="CG Times" w:hAnsi="CG Times"/>
          <w:sz w:val="22"/>
          <w:lang w:val="fr-FR"/>
        </w:rPr>
        <w:t xml:space="preserve">Les manifestations d’intérêt doivent être déposées à l’adresse ci-après </w:t>
      </w:r>
      <w:r w:rsidRPr="0025634F">
        <w:rPr>
          <w:rFonts w:ascii="CG Times" w:hAnsi="CG Times"/>
          <w:i/>
          <w:sz w:val="22"/>
          <w:lang w:val="fr-FR"/>
        </w:rPr>
        <w:t>[insérer l’adresse complète]</w:t>
      </w:r>
      <w:r>
        <w:rPr>
          <w:rFonts w:ascii="CG Times" w:hAnsi="CG Times"/>
          <w:sz w:val="22"/>
          <w:lang w:val="fr-FR"/>
        </w:rPr>
        <w:t xml:space="preserve"> au plus tard le [</w:t>
      </w:r>
      <w:r>
        <w:rPr>
          <w:rFonts w:ascii="CG Times" w:hAnsi="CG Times"/>
          <w:i/>
          <w:sz w:val="22"/>
          <w:lang w:val="fr-FR"/>
        </w:rPr>
        <w:t>insérer la</w:t>
      </w:r>
      <w:r>
        <w:rPr>
          <w:rFonts w:ascii="CG Times" w:hAnsi="CG Times"/>
          <w:sz w:val="22"/>
          <w:lang w:val="fr-FR"/>
        </w:rPr>
        <w:t xml:space="preserve"> </w:t>
      </w:r>
      <w:r>
        <w:rPr>
          <w:rFonts w:ascii="CG Times" w:hAnsi="CG Times"/>
          <w:i/>
          <w:sz w:val="22"/>
          <w:lang w:val="fr-FR"/>
        </w:rPr>
        <w:t>date</w:t>
      </w:r>
      <w:r>
        <w:rPr>
          <w:rFonts w:ascii="CG Times" w:hAnsi="CG Times"/>
          <w:sz w:val="22"/>
          <w:lang w:val="fr-FR"/>
        </w:rPr>
        <w:t>]</w:t>
      </w:r>
      <w:r w:rsidR="00776964">
        <w:rPr>
          <w:rStyle w:val="Appelnotedebasdep"/>
          <w:rFonts w:ascii="CG Times" w:hAnsi="CG Times"/>
          <w:lang w:val="fr-FR"/>
        </w:rPr>
        <w:footnoteReference w:id="4"/>
      </w:r>
      <w:r>
        <w:rPr>
          <w:rFonts w:ascii="CG Times" w:hAnsi="CG Times"/>
          <w:i/>
          <w:sz w:val="22"/>
          <w:lang w:val="fr-FR"/>
        </w:rPr>
        <w:t>.</w:t>
      </w:r>
    </w:p>
    <w:p w:rsidR="00855C02" w:rsidRDefault="00855C02">
      <w:pPr>
        <w:widowControl/>
        <w:jc w:val="both"/>
        <w:rPr>
          <w:sz w:val="26"/>
          <w:lang w:val="fr-FR"/>
        </w:rPr>
      </w:pPr>
    </w:p>
    <w:p w:rsidR="00855C02" w:rsidRDefault="0065785C" w:rsidP="00356DEC">
      <w:pPr>
        <w:pStyle w:val="Header1"/>
        <w:widowControl/>
        <w:outlineLvl w:val="0"/>
        <w:rPr>
          <w:lang w:val="fr-FR"/>
        </w:rPr>
      </w:pPr>
      <w:bookmarkStart w:id="3" w:name="_Toc437338965"/>
      <w:r>
        <w:rPr>
          <w:lang w:val="fr-FR"/>
        </w:rPr>
        <w:br w:type="page"/>
      </w:r>
      <w:bookmarkStart w:id="4" w:name="_Toc317941186"/>
      <w:r w:rsidR="00356DEC">
        <w:rPr>
          <w:lang w:val="fr-FR"/>
        </w:rPr>
        <w:lastRenderedPageBreak/>
        <w:t xml:space="preserve">II.  </w:t>
      </w:r>
      <w:r w:rsidR="003C50E5">
        <w:rPr>
          <w:lang w:val="fr-FR"/>
        </w:rPr>
        <w:t>Rapport</w:t>
      </w:r>
      <w:r w:rsidR="00855C02">
        <w:rPr>
          <w:lang w:val="fr-FR"/>
        </w:rPr>
        <w:t xml:space="preserve"> de l’év</w:t>
      </w:r>
      <w:smartTag w:uri="urn:schemas-microsoft-com:office:smarttags" w:element="stockticker">
        <w:r w:rsidR="00855C02">
          <w:rPr>
            <w:lang w:val="fr-FR"/>
          </w:rPr>
          <w:t>alu</w:t>
        </w:r>
      </w:smartTag>
      <w:r w:rsidR="00855C02">
        <w:rPr>
          <w:lang w:val="fr-FR"/>
        </w:rPr>
        <w:t xml:space="preserve">ation </w:t>
      </w:r>
      <w:bookmarkEnd w:id="3"/>
      <w:r w:rsidR="00855C02">
        <w:rPr>
          <w:lang w:val="fr-FR"/>
        </w:rPr>
        <w:t xml:space="preserve">des </w:t>
      </w:r>
      <w:r w:rsidR="00BD38F6">
        <w:rPr>
          <w:lang w:val="fr-FR"/>
        </w:rPr>
        <w:t>manifestations d</w:t>
      </w:r>
      <w:r w:rsidR="00BD38F6">
        <w:rPr>
          <w:rFonts w:hint="eastAsia"/>
          <w:lang w:val="fr-FR"/>
        </w:rPr>
        <w:t>’</w:t>
      </w:r>
      <w:r w:rsidR="00BD38F6">
        <w:rPr>
          <w:lang w:val="fr-FR"/>
        </w:rPr>
        <w:t>intérêt</w:t>
      </w:r>
      <w:bookmarkEnd w:id="4"/>
    </w:p>
    <w:p w:rsidR="00855C02" w:rsidRDefault="00855C02">
      <w:pPr>
        <w:widowControl/>
        <w:rPr>
          <w:lang w:val="fr-FR"/>
        </w:rPr>
      </w:pPr>
    </w:p>
    <w:p w:rsidR="00855C02" w:rsidRDefault="00855C02">
      <w:pPr>
        <w:rPr>
          <w:lang w:val="fr-FR"/>
        </w:rPr>
      </w:pPr>
    </w:p>
    <w:p w:rsidR="00855C02" w:rsidRDefault="00855C02" w:rsidP="008F1729">
      <w:pPr>
        <w:pStyle w:val="Head12"/>
        <w:numPr>
          <w:ilvl w:val="0"/>
          <w:numId w:val="0"/>
        </w:numPr>
      </w:pPr>
      <w:bookmarkStart w:id="5" w:name="_Toc450018318"/>
      <w:bookmarkStart w:id="6" w:name="_Toc457113805"/>
      <w:bookmarkStart w:id="7" w:name="_Toc462645165"/>
      <w:bookmarkStart w:id="8" w:name="_Toc468603365"/>
      <w:r>
        <w:t>Introduction</w:t>
      </w:r>
      <w:bookmarkEnd w:id="5"/>
      <w:bookmarkEnd w:id="6"/>
      <w:bookmarkEnd w:id="7"/>
      <w:bookmarkEnd w:id="8"/>
    </w:p>
    <w:p w:rsidR="00855C02" w:rsidRDefault="00855C02">
      <w:pPr>
        <w:pStyle w:val="Outline"/>
        <w:spacing w:before="0"/>
        <w:rPr>
          <w:kern w:val="0"/>
          <w:lang w:val="fr-FR"/>
        </w:rPr>
      </w:pPr>
    </w:p>
    <w:p w:rsidR="00855C02" w:rsidRDefault="00855C02" w:rsidP="00183863">
      <w:pPr>
        <w:pStyle w:val="Outline1"/>
        <w:keepNext w:val="0"/>
        <w:numPr>
          <w:ilvl w:val="0"/>
          <w:numId w:val="3"/>
        </w:numPr>
        <w:tabs>
          <w:tab w:val="clear" w:pos="360"/>
        </w:tabs>
        <w:spacing w:before="0"/>
        <w:ind w:left="0" w:firstLine="0"/>
        <w:jc w:val="both"/>
        <w:rPr>
          <w:kern w:val="0"/>
          <w:lang w:val="fr-FR"/>
        </w:rPr>
      </w:pPr>
      <w:r>
        <w:rPr>
          <w:kern w:val="0"/>
          <w:lang w:val="fr-FR"/>
        </w:rPr>
        <w:t xml:space="preserve">Cette </w:t>
      </w:r>
      <w:r w:rsidR="00BD38F6">
        <w:rPr>
          <w:kern w:val="0"/>
          <w:lang w:val="fr-FR"/>
        </w:rPr>
        <w:t>parti</w:t>
      </w:r>
      <w:r>
        <w:rPr>
          <w:kern w:val="0"/>
          <w:lang w:val="fr-FR"/>
        </w:rPr>
        <w:t>e</w:t>
      </w:r>
      <w:r w:rsidR="001B1D15">
        <w:rPr>
          <w:kern w:val="0"/>
          <w:lang w:val="fr-FR"/>
        </w:rPr>
        <w:t xml:space="preserve"> a</w:t>
      </w:r>
      <w:r>
        <w:rPr>
          <w:kern w:val="0"/>
          <w:lang w:val="fr-FR"/>
        </w:rPr>
        <w:t xml:space="preserve"> pour objet de faciliter la communication des résultats de l’évaluation des </w:t>
      </w:r>
      <w:r w:rsidR="00BD38F6">
        <w:rPr>
          <w:kern w:val="0"/>
          <w:lang w:val="fr-FR"/>
        </w:rPr>
        <w:t>manifestations d’intérêt</w:t>
      </w:r>
      <w:r>
        <w:rPr>
          <w:kern w:val="0"/>
          <w:lang w:val="fr-FR"/>
        </w:rPr>
        <w:t xml:space="preserve">. Il appartient à </w:t>
      </w:r>
      <w:r w:rsidR="003C50E5">
        <w:rPr>
          <w:kern w:val="0"/>
          <w:lang w:val="fr-FR"/>
        </w:rPr>
        <w:t>l’autorité contractante</w:t>
      </w:r>
      <w:r>
        <w:rPr>
          <w:kern w:val="0"/>
          <w:lang w:val="fr-FR"/>
        </w:rPr>
        <w:t xml:space="preserve"> d’</w:t>
      </w:r>
      <w:r w:rsidR="00BD38F6">
        <w:rPr>
          <w:kern w:val="0"/>
          <w:lang w:val="fr-FR"/>
        </w:rPr>
        <w:t>analys</w:t>
      </w:r>
      <w:r>
        <w:rPr>
          <w:kern w:val="0"/>
          <w:lang w:val="fr-FR"/>
        </w:rPr>
        <w:t xml:space="preserve">er les candidatures reçues et d’en faire </w:t>
      </w:r>
      <w:r w:rsidR="00BD38F6">
        <w:rPr>
          <w:kern w:val="0"/>
          <w:lang w:val="fr-FR"/>
        </w:rPr>
        <w:t>un classement par ordre de qualifications décroissantes</w:t>
      </w:r>
      <w:r>
        <w:rPr>
          <w:kern w:val="0"/>
          <w:lang w:val="fr-FR"/>
        </w:rPr>
        <w:t xml:space="preserve">. Un </w:t>
      </w:r>
      <w:r w:rsidR="003C50E5">
        <w:rPr>
          <w:kern w:val="0"/>
          <w:lang w:val="fr-FR"/>
        </w:rPr>
        <w:t>rapport</w:t>
      </w:r>
      <w:r>
        <w:rPr>
          <w:kern w:val="0"/>
          <w:lang w:val="fr-FR"/>
        </w:rPr>
        <w:t xml:space="preserve"> de cette analyse doit être soumis pour examen à la </w:t>
      </w:r>
      <w:r w:rsidR="008F1729">
        <w:rPr>
          <w:kern w:val="0"/>
          <w:lang w:val="fr-FR"/>
        </w:rPr>
        <w:t xml:space="preserve">Direction </w:t>
      </w:r>
      <w:r w:rsidR="008A5E67">
        <w:rPr>
          <w:kern w:val="0"/>
          <w:lang w:val="fr-FR"/>
        </w:rPr>
        <w:t xml:space="preserve">Nationale </w:t>
      </w:r>
      <w:r w:rsidR="008F1729">
        <w:rPr>
          <w:kern w:val="0"/>
          <w:lang w:val="fr-FR"/>
        </w:rPr>
        <w:t xml:space="preserve">du Contrôle des Marchés </w:t>
      </w:r>
      <w:r w:rsidR="001B1D15">
        <w:rPr>
          <w:kern w:val="0"/>
          <w:lang w:val="fr-FR"/>
        </w:rPr>
        <w:t>P</w:t>
      </w:r>
      <w:r w:rsidR="008F1729">
        <w:rPr>
          <w:kern w:val="0"/>
          <w:lang w:val="fr-FR"/>
        </w:rPr>
        <w:t>ublics</w:t>
      </w:r>
      <w:r w:rsidR="00BD38F6">
        <w:rPr>
          <w:kern w:val="0"/>
          <w:lang w:val="fr-FR"/>
        </w:rPr>
        <w:t xml:space="preserve"> </w:t>
      </w:r>
      <w:r w:rsidR="008A5E67">
        <w:rPr>
          <w:kern w:val="0"/>
          <w:lang w:val="fr-FR"/>
        </w:rPr>
        <w:t xml:space="preserve">(DNCMP) </w:t>
      </w:r>
      <w:r w:rsidR="00BD38F6">
        <w:rPr>
          <w:kern w:val="0"/>
          <w:lang w:val="fr-FR"/>
        </w:rPr>
        <w:t xml:space="preserve">pour les marchés </w:t>
      </w:r>
      <w:r w:rsidR="008A5E67">
        <w:rPr>
          <w:kern w:val="0"/>
          <w:lang w:val="fr-FR"/>
        </w:rPr>
        <w:t xml:space="preserve">atteignant </w:t>
      </w:r>
      <w:r w:rsidR="00BD38F6">
        <w:rPr>
          <w:kern w:val="0"/>
          <w:lang w:val="fr-FR"/>
        </w:rPr>
        <w:t>le seuil de contrôle</w:t>
      </w:r>
      <w:r w:rsidR="001B1D15">
        <w:rPr>
          <w:kern w:val="0"/>
          <w:lang w:val="fr-FR"/>
        </w:rPr>
        <w:t xml:space="preserve"> ou à la commission de contrôle des marchés publics en dessous de ce seuil</w:t>
      </w:r>
      <w:r>
        <w:rPr>
          <w:kern w:val="0"/>
          <w:lang w:val="fr-FR"/>
        </w:rPr>
        <w:t xml:space="preserve">. </w:t>
      </w:r>
      <w:r w:rsidR="00BD38F6">
        <w:rPr>
          <w:kern w:val="0"/>
          <w:lang w:val="fr-FR"/>
        </w:rPr>
        <w:t>L</w:t>
      </w:r>
      <w:r w:rsidR="001B1D15">
        <w:rPr>
          <w:kern w:val="0"/>
          <w:lang w:val="fr-FR"/>
        </w:rPr>
        <w:t>a sous-commission</w:t>
      </w:r>
      <w:r w:rsidR="00BD38F6">
        <w:rPr>
          <w:kern w:val="0"/>
          <w:lang w:val="fr-FR"/>
        </w:rPr>
        <w:t xml:space="preserve"> d’évaluation</w:t>
      </w:r>
      <w:r>
        <w:rPr>
          <w:kern w:val="0"/>
          <w:lang w:val="fr-FR"/>
        </w:rPr>
        <w:t xml:space="preserve"> </w:t>
      </w:r>
      <w:r>
        <w:rPr>
          <w:lang w:val="fr-FR"/>
        </w:rPr>
        <w:t xml:space="preserve">doit passer en revue </w:t>
      </w:r>
      <w:r w:rsidR="00BD38F6">
        <w:rPr>
          <w:lang w:val="fr-FR"/>
        </w:rPr>
        <w:t>l</w:t>
      </w:r>
      <w:r>
        <w:rPr>
          <w:lang w:val="fr-FR"/>
        </w:rPr>
        <w:t xml:space="preserve">es critères </w:t>
      </w:r>
      <w:r w:rsidR="00BD38F6">
        <w:rPr>
          <w:lang w:val="fr-FR"/>
        </w:rPr>
        <w:t>figurant dans l</w:t>
      </w:r>
      <w:r w:rsidR="008A5E67">
        <w:rPr>
          <w:lang w:val="fr-FR"/>
        </w:rPr>
        <w:t>a sollicitation de m</w:t>
      </w:r>
      <w:r w:rsidR="00BD38F6">
        <w:rPr>
          <w:lang w:val="fr-FR"/>
        </w:rPr>
        <w:t>anifestation d’intérêt</w:t>
      </w:r>
      <w:r w:rsidR="008A5E67">
        <w:rPr>
          <w:lang w:val="fr-FR"/>
        </w:rPr>
        <w:t>s</w:t>
      </w:r>
      <w:r>
        <w:rPr>
          <w:lang w:val="fr-FR"/>
        </w:rPr>
        <w:t xml:space="preserve">, et expliquer pourquoi les Candidats </w:t>
      </w:r>
      <w:r w:rsidR="00734EF1">
        <w:rPr>
          <w:lang w:val="fr-FR"/>
        </w:rPr>
        <w:t>classés en tête sont les plus qualifiés pour réaliser les prestations</w:t>
      </w:r>
      <w:r>
        <w:rPr>
          <w:lang w:val="fr-FR"/>
        </w:rPr>
        <w:t>.</w:t>
      </w:r>
    </w:p>
    <w:p w:rsidR="00855C02" w:rsidRDefault="00855C02" w:rsidP="00183863">
      <w:pPr>
        <w:pStyle w:val="Outline2"/>
        <w:numPr>
          <w:ilvl w:val="0"/>
          <w:numId w:val="3"/>
        </w:numPr>
        <w:tabs>
          <w:tab w:val="clear" w:pos="360"/>
        </w:tabs>
        <w:ind w:left="0" w:firstLine="0"/>
        <w:jc w:val="both"/>
        <w:rPr>
          <w:lang w:val="fr-FR"/>
        </w:rPr>
      </w:pPr>
      <w:r>
        <w:rPr>
          <w:lang w:val="fr-FR"/>
        </w:rPr>
        <w:t>Les Tableaux 1</w:t>
      </w:r>
      <w:r w:rsidR="00467D11">
        <w:rPr>
          <w:lang w:val="fr-FR"/>
        </w:rPr>
        <w:t xml:space="preserve"> </w:t>
      </w:r>
      <w:r>
        <w:rPr>
          <w:lang w:val="fr-FR"/>
        </w:rPr>
        <w:t>à </w:t>
      </w:r>
      <w:r w:rsidR="00467D11">
        <w:rPr>
          <w:lang w:val="fr-FR"/>
        </w:rPr>
        <w:t>4</w:t>
      </w:r>
      <w:r>
        <w:rPr>
          <w:lang w:val="fr-FR"/>
        </w:rPr>
        <w:t xml:space="preserve"> doivent obligatoirement accompagner le </w:t>
      </w:r>
      <w:r w:rsidR="003C50E5">
        <w:rPr>
          <w:lang w:val="fr-FR"/>
        </w:rPr>
        <w:t>rapport</w:t>
      </w:r>
      <w:r>
        <w:rPr>
          <w:lang w:val="fr-FR"/>
        </w:rPr>
        <w:t xml:space="preserve">, mais des ajustements peuvent y être apportés en fonction des spécifications du dossier de </w:t>
      </w:r>
      <w:r w:rsidR="00B35745">
        <w:rPr>
          <w:lang w:val="fr-FR"/>
        </w:rPr>
        <w:t>pré-qualification</w:t>
      </w:r>
      <w:r>
        <w:rPr>
          <w:lang w:val="fr-FR"/>
        </w:rPr>
        <w:t xml:space="preserve">. </w:t>
      </w:r>
    </w:p>
    <w:p w:rsidR="00855C02" w:rsidRDefault="00855C02">
      <w:pPr>
        <w:rPr>
          <w:b/>
          <w:lang w:val="fr-FR"/>
        </w:rPr>
      </w:pPr>
    </w:p>
    <w:p w:rsidR="00855C02" w:rsidRDefault="00855C02">
      <w:pPr>
        <w:rPr>
          <w:b/>
          <w:lang w:val="fr-FR"/>
        </w:rPr>
      </w:pPr>
    </w:p>
    <w:p w:rsidR="00855C02" w:rsidRDefault="00855C02">
      <w:pPr>
        <w:pStyle w:val="Titre4"/>
        <w:jc w:val="center"/>
        <w:rPr>
          <w:lang w:val="fr-FR"/>
        </w:rPr>
      </w:pPr>
      <w:r>
        <w:rPr>
          <w:lang w:val="fr-FR"/>
        </w:rPr>
        <w:br w:type="page"/>
      </w:r>
    </w:p>
    <w:p w:rsidR="00855C02" w:rsidRDefault="00855C02">
      <w:pPr>
        <w:pStyle w:val="Titre4"/>
        <w:jc w:val="center"/>
        <w:rPr>
          <w:b/>
          <w:sz w:val="32"/>
          <w:lang w:val="fr-FR"/>
        </w:rPr>
      </w:pPr>
      <w:r>
        <w:rPr>
          <w:b/>
          <w:sz w:val="32"/>
          <w:lang w:val="fr-FR"/>
        </w:rPr>
        <w:lastRenderedPageBreak/>
        <w:t>Tableau 1. Identification</w:t>
      </w:r>
    </w:p>
    <w:p w:rsidR="00855C02" w:rsidRDefault="00855C02">
      <w:pPr>
        <w:jc w:val="center"/>
        <w:rPr>
          <w:b/>
          <w:sz w:val="32"/>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855C02" w:rsidRPr="00E11FE9">
        <w:tc>
          <w:tcPr>
            <w:tcW w:w="4680" w:type="dxa"/>
          </w:tcPr>
          <w:p w:rsidR="00855C02" w:rsidRDefault="00855C02">
            <w:pPr>
              <w:pStyle w:val="Outline"/>
              <w:spacing w:before="60" w:after="60"/>
              <w:rPr>
                <w:kern w:val="0"/>
                <w:lang w:val="fr-FR"/>
              </w:rPr>
            </w:pPr>
            <w:r>
              <w:rPr>
                <w:kern w:val="0"/>
                <w:lang w:val="fr-FR"/>
              </w:rPr>
              <w:t xml:space="preserve">Nom </w:t>
            </w:r>
            <w:r w:rsidR="00734EF1">
              <w:rPr>
                <w:kern w:val="0"/>
                <w:lang w:val="fr-FR"/>
              </w:rPr>
              <w:t xml:space="preserve">et adresse </w:t>
            </w:r>
            <w:r>
              <w:rPr>
                <w:kern w:val="0"/>
                <w:lang w:val="fr-FR"/>
              </w:rPr>
              <w:t xml:space="preserve">de </w:t>
            </w:r>
            <w:r w:rsidR="003C50E5">
              <w:rPr>
                <w:kern w:val="0"/>
                <w:lang w:val="fr-FR"/>
              </w:rPr>
              <w:t>l’autorité contractante</w:t>
            </w:r>
          </w:p>
        </w:tc>
        <w:tc>
          <w:tcPr>
            <w:tcW w:w="4320" w:type="dxa"/>
          </w:tcPr>
          <w:p w:rsidR="00855C02" w:rsidRDefault="00855C02">
            <w:pPr>
              <w:pStyle w:val="Outline"/>
              <w:spacing w:before="60" w:after="60"/>
              <w:rPr>
                <w:kern w:val="0"/>
                <w:lang w:val="fr-FR"/>
              </w:rPr>
            </w:pPr>
          </w:p>
        </w:tc>
      </w:tr>
      <w:tr w:rsidR="00855C02">
        <w:tc>
          <w:tcPr>
            <w:tcW w:w="4680" w:type="dxa"/>
          </w:tcPr>
          <w:p w:rsidR="00855C02" w:rsidRDefault="00855C02">
            <w:pPr>
              <w:spacing w:before="60" w:after="60"/>
              <w:rPr>
                <w:lang w:val="fr-FR"/>
              </w:rPr>
            </w:pPr>
            <w:r>
              <w:rPr>
                <w:lang w:val="fr-FR"/>
              </w:rPr>
              <w:t>Nom du projet</w:t>
            </w:r>
          </w:p>
        </w:tc>
        <w:tc>
          <w:tcPr>
            <w:tcW w:w="4320" w:type="dxa"/>
          </w:tcPr>
          <w:p w:rsidR="00855C02" w:rsidRDefault="00855C02">
            <w:pPr>
              <w:spacing w:before="60" w:after="60"/>
              <w:rPr>
                <w:lang w:val="fr-FR"/>
              </w:rPr>
            </w:pPr>
          </w:p>
        </w:tc>
      </w:tr>
      <w:tr w:rsidR="00855C02">
        <w:tc>
          <w:tcPr>
            <w:tcW w:w="4680" w:type="dxa"/>
          </w:tcPr>
          <w:p w:rsidR="00855C02" w:rsidRDefault="00855C02">
            <w:pPr>
              <w:spacing w:before="60" w:after="60"/>
              <w:rPr>
                <w:lang w:val="fr-FR"/>
              </w:rPr>
            </w:pPr>
            <w:r>
              <w:rPr>
                <w:lang w:val="fr-FR"/>
              </w:rPr>
              <w:t>Numéro (d’identification) du Marché</w:t>
            </w:r>
          </w:p>
        </w:tc>
        <w:tc>
          <w:tcPr>
            <w:tcW w:w="4320" w:type="dxa"/>
          </w:tcPr>
          <w:p w:rsidR="00855C02" w:rsidRDefault="00855C02">
            <w:pPr>
              <w:spacing w:before="60" w:after="60"/>
              <w:rPr>
                <w:lang w:val="fr-FR"/>
              </w:rPr>
            </w:pPr>
          </w:p>
        </w:tc>
      </w:tr>
      <w:tr w:rsidR="00855C02">
        <w:tc>
          <w:tcPr>
            <w:tcW w:w="4680" w:type="dxa"/>
          </w:tcPr>
          <w:p w:rsidR="00855C02" w:rsidRDefault="00855C02">
            <w:pPr>
              <w:spacing w:before="60" w:after="60"/>
              <w:rPr>
                <w:lang w:val="fr-FR"/>
              </w:rPr>
            </w:pPr>
            <w:r>
              <w:rPr>
                <w:lang w:val="fr-FR"/>
              </w:rPr>
              <w:t xml:space="preserve">Description des </w:t>
            </w:r>
            <w:r w:rsidR="008F1729">
              <w:rPr>
                <w:lang w:val="fr-FR"/>
              </w:rPr>
              <w:t xml:space="preserve">prestations </w:t>
            </w:r>
          </w:p>
        </w:tc>
        <w:tc>
          <w:tcPr>
            <w:tcW w:w="4320" w:type="dxa"/>
          </w:tcPr>
          <w:p w:rsidR="00855C02" w:rsidRDefault="00855C02">
            <w:pPr>
              <w:spacing w:before="60" w:after="60"/>
              <w:rPr>
                <w:lang w:val="fr-FR"/>
              </w:rPr>
            </w:pPr>
          </w:p>
        </w:tc>
      </w:tr>
      <w:tr w:rsidR="00855C02">
        <w:tc>
          <w:tcPr>
            <w:tcW w:w="4680" w:type="dxa"/>
          </w:tcPr>
          <w:p w:rsidR="00855C02" w:rsidRDefault="00855C02">
            <w:pPr>
              <w:spacing w:before="60" w:after="60"/>
              <w:rPr>
                <w:lang w:val="fr-FR"/>
              </w:rPr>
            </w:pPr>
            <w:r>
              <w:rPr>
                <w:lang w:val="fr-FR"/>
              </w:rPr>
              <w:t>Coût estimatif</w:t>
            </w:r>
            <w:r>
              <w:rPr>
                <w:vertAlign w:val="superscript"/>
                <w:lang w:val="fr-FR"/>
              </w:rPr>
              <w:t> 1</w:t>
            </w:r>
          </w:p>
        </w:tc>
        <w:tc>
          <w:tcPr>
            <w:tcW w:w="4320" w:type="dxa"/>
          </w:tcPr>
          <w:p w:rsidR="00855C02" w:rsidRDefault="00855C02">
            <w:pPr>
              <w:spacing w:before="60" w:after="60"/>
              <w:rPr>
                <w:lang w:val="fr-FR"/>
              </w:rPr>
            </w:pPr>
          </w:p>
        </w:tc>
      </w:tr>
      <w:tr w:rsidR="00855C02">
        <w:tc>
          <w:tcPr>
            <w:tcW w:w="4680" w:type="dxa"/>
          </w:tcPr>
          <w:p w:rsidR="00855C02" w:rsidRDefault="008F1729">
            <w:pPr>
              <w:spacing w:before="60" w:after="60"/>
              <w:rPr>
                <w:lang w:val="fr-FR"/>
              </w:rPr>
            </w:pPr>
            <w:r>
              <w:rPr>
                <w:lang w:val="fr-FR"/>
              </w:rPr>
              <w:t>Contrôle à priori</w:t>
            </w:r>
            <w:r w:rsidR="001B1D15">
              <w:rPr>
                <w:lang w:val="fr-FR"/>
              </w:rPr>
              <w:t xml:space="preserve"> de la DNCMP</w:t>
            </w:r>
          </w:p>
        </w:tc>
        <w:tc>
          <w:tcPr>
            <w:tcW w:w="4320" w:type="dxa"/>
          </w:tcPr>
          <w:p w:rsidR="00855C02" w:rsidRDefault="00855C02">
            <w:pPr>
              <w:tabs>
                <w:tab w:val="left" w:pos="612"/>
                <w:tab w:val="right" w:pos="1872"/>
                <w:tab w:val="left" w:pos="2142"/>
                <w:tab w:val="left" w:pos="2862"/>
                <w:tab w:val="right" w:pos="4122"/>
              </w:tabs>
              <w:spacing w:before="60" w:after="60"/>
              <w:rPr>
                <w:lang w:val="fr-FR"/>
              </w:rPr>
            </w:pPr>
            <w:r>
              <w:rPr>
                <w:lang w:val="fr-FR"/>
              </w:rPr>
              <w:t>Oui</w:t>
            </w:r>
            <w:r>
              <w:rPr>
                <w:lang w:val="fr-FR"/>
              </w:rPr>
              <w:tab/>
            </w:r>
            <w:r>
              <w:rPr>
                <w:u w:val="single"/>
                <w:lang w:val="fr-FR"/>
              </w:rPr>
              <w:tab/>
            </w:r>
            <w:r>
              <w:rPr>
                <w:lang w:val="fr-FR"/>
              </w:rPr>
              <w:tab/>
              <w:t>Non</w:t>
            </w:r>
            <w:r>
              <w:rPr>
                <w:lang w:val="fr-FR"/>
              </w:rPr>
              <w:tab/>
            </w:r>
            <w:r>
              <w:rPr>
                <w:u w:val="single"/>
                <w:lang w:val="fr-FR"/>
              </w:rPr>
              <w:tab/>
            </w:r>
          </w:p>
        </w:tc>
      </w:tr>
      <w:tr w:rsidR="00855C02" w:rsidRPr="00E11FE9">
        <w:trPr>
          <w:cantSplit/>
        </w:trPr>
        <w:tc>
          <w:tcPr>
            <w:tcW w:w="9000" w:type="dxa"/>
            <w:gridSpan w:val="2"/>
            <w:tcBorders>
              <w:top w:val="nil"/>
              <w:left w:val="nil"/>
              <w:bottom w:val="nil"/>
              <w:right w:val="nil"/>
            </w:tcBorders>
          </w:tcPr>
          <w:p w:rsidR="00855C02" w:rsidRDefault="00855C02">
            <w:pPr>
              <w:pStyle w:val="En-tte"/>
              <w:tabs>
                <w:tab w:val="clear" w:pos="9000"/>
              </w:tabs>
              <w:spacing w:before="120" w:after="60"/>
              <w:rPr>
                <w:lang w:val="fr-FR"/>
              </w:rPr>
            </w:pPr>
            <w:r>
              <w:rPr>
                <w:lang w:val="fr-FR"/>
              </w:rPr>
              <w:t>1. Indiquer la source et la date d’estimation.</w:t>
            </w:r>
          </w:p>
        </w:tc>
      </w:tr>
    </w:tbl>
    <w:p w:rsidR="009C6587" w:rsidRDefault="009C6587">
      <w:pPr>
        <w:spacing w:before="60" w:after="60"/>
        <w:rPr>
          <w:lang w:val="fr-FR"/>
        </w:rPr>
      </w:pPr>
    </w:p>
    <w:p w:rsidR="00855C02" w:rsidRDefault="009C6587">
      <w:pPr>
        <w:spacing w:before="60" w:after="60"/>
        <w:rPr>
          <w:lang w:val="fr-FR"/>
        </w:rPr>
      </w:pPr>
      <w:r>
        <w:rPr>
          <w:lang w:val="fr-FR"/>
        </w:rPr>
        <w:br w:type="page"/>
      </w:r>
    </w:p>
    <w:p w:rsidR="00855C02" w:rsidRDefault="00855C02">
      <w:pPr>
        <w:spacing w:before="60" w:after="60"/>
        <w:jc w:val="center"/>
        <w:outlineLvl w:val="0"/>
        <w:rPr>
          <w:b/>
          <w:sz w:val="32"/>
          <w:lang w:val="fr-FR"/>
        </w:rPr>
      </w:pPr>
      <w:r>
        <w:rPr>
          <w:b/>
          <w:sz w:val="32"/>
          <w:lang w:val="fr-FR"/>
        </w:rPr>
        <w:lastRenderedPageBreak/>
        <w:t xml:space="preserve">Tableau 2. Processus de </w:t>
      </w:r>
      <w:r w:rsidR="00734EF1">
        <w:rPr>
          <w:b/>
          <w:sz w:val="32"/>
          <w:lang w:val="fr-FR"/>
        </w:rPr>
        <w:t>présélec</w:t>
      </w:r>
      <w:r w:rsidR="00B35745">
        <w:rPr>
          <w:b/>
          <w:sz w:val="32"/>
          <w:lang w:val="fr-FR"/>
        </w:rPr>
        <w:t>tion</w:t>
      </w:r>
    </w:p>
    <w:p w:rsidR="00855C02" w:rsidRDefault="00855C02">
      <w:pPr>
        <w:spacing w:before="60" w:after="60"/>
        <w:jc w:val="center"/>
        <w:rPr>
          <w:b/>
          <w:sz w:val="32"/>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4230"/>
      </w:tblGrid>
      <w:tr w:rsidR="00855C02" w:rsidRPr="00E11FE9" w:rsidTr="00AA7D1B">
        <w:tc>
          <w:tcPr>
            <w:tcW w:w="4860" w:type="dxa"/>
            <w:tcBorders>
              <w:bottom w:val="single" w:sz="4" w:space="0" w:color="auto"/>
            </w:tcBorders>
          </w:tcPr>
          <w:p w:rsidR="00855C02" w:rsidRDefault="00855C02">
            <w:pPr>
              <w:pStyle w:val="Outline"/>
              <w:tabs>
                <w:tab w:val="left" w:pos="342"/>
              </w:tabs>
              <w:spacing w:before="60" w:after="120"/>
              <w:ind w:left="346" w:hanging="346"/>
              <w:rPr>
                <w:kern w:val="0"/>
                <w:lang w:val="fr-FR"/>
              </w:rPr>
            </w:pPr>
            <w:r>
              <w:rPr>
                <w:kern w:val="0"/>
                <w:lang w:val="fr-FR"/>
              </w:rPr>
              <w:t>Avis général d</w:t>
            </w:r>
            <w:r w:rsidR="00986789">
              <w:rPr>
                <w:kern w:val="0"/>
                <w:lang w:val="fr-FR"/>
              </w:rPr>
              <w:t>’appel d’offres</w:t>
            </w:r>
          </w:p>
          <w:p w:rsidR="00855C02" w:rsidRDefault="00855C02">
            <w:pPr>
              <w:pStyle w:val="Outline"/>
              <w:tabs>
                <w:tab w:val="left" w:pos="342"/>
              </w:tabs>
              <w:spacing w:before="60" w:after="120"/>
              <w:ind w:left="342" w:hanging="342"/>
              <w:rPr>
                <w:kern w:val="0"/>
                <w:lang w:val="fr-FR"/>
              </w:rPr>
            </w:pPr>
            <w:r>
              <w:rPr>
                <w:kern w:val="0"/>
                <w:lang w:val="fr-FR"/>
              </w:rPr>
              <w:t>a)</w:t>
            </w:r>
            <w:r>
              <w:rPr>
                <w:kern w:val="0"/>
                <w:lang w:val="fr-FR"/>
              </w:rPr>
              <w:tab/>
              <w:t>date de publication initiale</w:t>
            </w:r>
          </w:p>
          <w:p w:rsidR="00855C02" w:rsidRDefault="00855C02">
            <w:pPr>
              <w:pStyle w:val="Outline"/>
              <w:tabs>
                <w:tab w:val="left" w:pos="342"/>
              </w:tabs>
              <w:spacing w:before="60" w:after="120"/>
              <w:ind w:left="342" w:hanging="342"/>
              <w:rPr>
                <w:kern w:val="0"/>
                <w:lang w:val="fr-FR"/>
              </w:rPr>
            </w:pPr>
            <w:r>
              <w:rPr>
                <w:kern w:val="0"/>
                <w:lang w:val="fr-FR"/>
              </w:rPr>
              <w:t>b)</w:t>
            </w:r>
            <w:r>
              <w:rPr>
                <w:kern w:val="0"/>
                <w:lang w:val="fr-FR"/>
              </w:rPr>
              <w:tab/>
              <w:t>dernière mise à jour</w:t>
            </w:r>
          </w:p>
        </w:tc>
        <w:tc>
          <w:tcPr>
            <w:tcW w:w="4230" w:type="dxa"/>
            <w:tcBorders>
              <w:bottom w:val="single" w:sz="4" w:space="0" w:color="auto"/>
            </w:tcBorders>
          </w:tcPr>
          <w:p w:rsidR="00855C02" w:rsidRDefault="00855C02">
            <w:pPr>
              <w:pStyle w:val="Outline"/>
              <w:spacing w:before="60" w:after="120"/>
              <w:rPr>
                <w:kern w:val="0"/>
                <w:lang w:val="fr-FR"/>
              </w:rPr>
            </w:pPr>
          </w:p>
          <w:p w:rsidR="00855C02" w:rsidRDefault="00855C02">
            <w:pPr>
              <w:tabs>
                <w:tab w:val="left" w:pos="0"/>
                <w:tab w:val="right" w:pos="4014"/>
              </w:tabs>
              <w:spacing w:before="60" w:after="60"/>
              <w:rPr>
                <w:u w:val="single"/>
                <w:lang w:val="fr-FR"/>
              </w:rPr>
            </w:pPr>
            <w:r>
              <w:rPr>
                <w:u w:val="single"/>
                <w:lang w:val="fr-FR"/>
              </w:rPr>
              <w:tab/>
            </w:r>
          </w:p>
          <w:p w:rsidR="00855C02" w:rsidRDefault="00855C02">
            <w:pPr>
              <w:tabs>
                <w:tab w:val="left" w:pos="0"/>
                <w:tab w:val="right" w:pos="4014"/>
              </w:tabs>
              <w:spacing w:before="60" w:after="60"/>
              <w:rPr>
                <w:lang w:val="fr-FR"/>
              </w:rPr>
            </w:pPr>
            <w:r>
              <w:rPr>
                <w:u w:val="single"/>
                <w:lang w:val="fr-FR"/>
              </w:rPr>
              <w:tab/>
            </w:r>
          </w:p>
        </w:tc>
      </w:tr>
      <w:tr w:rsidR="009A09D5" w:rsidRPr="00E11FE9" w:rsidTr="00AA7D1B">
        <w:tc>
          <w:tcPr>
            <w:tcW w:w="4860" w:type="dxa"/>
            <w:tcBorders>
              <w:bottom w:val="nil"/>
            </w:tcBorders>
          </w:tcPr>
          <w:p w:rsidR="009A09D5" w:rsidRDefault="009A09D5" w:rsidP="009A09D5">
            <w:pPr>
              <w:tabs>
                <w:tab w:val="left" w:pos="342"/>
              </w:tabs>
              <w:spacing w:before="60" w:after="120"/>
              <w:ind w:left="342" w:hanging="342"/>
              <w:rPr>
                <w:lang w:val="fr-FR"/>
              </w:rPr>
            </w:pPr>
            <w:r>
              <w:rPr>
                <w:lang w:val="fr-FR"/>
              </w:rPr>
              <w:t>Sollicitation publique de manifestations d’intérêt</w:t>
            </w:r>
          </w:p>
        </w:tc>
        <w:tc>
          <w:tcPr>
            <w:tcW w:w="4230" w:type="dxa"/>
            <w:tcBorders>
              <w:bottom w:val="nil"/>
            </w:tcBorders>
          </w:tcPr>
          <w:p w:rsidR="009A09D5" w:rsidRDefault="009A09D5">
            <w:pPr>
              <w:tabs>
                <w:tab w:val="left" w:pos="0"/>
                <w:tab w:val="right" w:pos="4014"/>
              </w:tabs>
              <w:spacing w:before="60" w:after="60"/>
              <w:rPr>
                <w:u w:val="single"/>
                <w:lang w:val="fr-FR"/>
              </w:rPr>
            </w:pPr>
          </w:p>
        </w:tc>
      </w:tr>
      <w:tr w:rsidR="009A09D5" w:rsidTr="00AA7D1B">
        <w:tc>
          <w:tcPr>
            <w:tcW w:w="4860" w:type="dxa"/>
            <w:tcBorders>
              <w:top w:val="nil"/>
              <w:bottom w:val="nil"/>
            </w:tcBorders>
          </w:tcPr>
          <w:p w:rsidR="009A09D5" w:rsidRDefault="009A09D5" w:rsidP="009A09D5">
            <w:pPr>
              <w:rPr>
                <w:lang w:val="fr-FR"/>
              </w:rPr>
            </w:pPr>
            <w:r w:rsidRPr="009C6587">
              <w:rPr>
                <w:lang w:val="fr-FR"/>
              </w:rPr>
              <w:t xml:space="preserve">     </w:t>
            </w:r>
            <w:r>
              <w:rPr>
                <w:lang w:val="fr-FR"/>
              </w:rPr>
              <w:t>Journal des Marchés publics</w:t>
            </w:r>
            <w:r w:rsidRPr="009C6587">
              <w:rPr>
                <w:lang w:val="fr-FR"/>
              </w:rPr>
              <w:t xml:space="preserve"> </w:t>
            </w:r>
          </w:p>
        </w:tc>
        <w:tc>
          <w:tcPr>
            <w:tcW w:w="4230" w:type="dxa"/>
            <w:tcBorders>
              <w:top w:val="nil"/>
              <w:bottom w:val="nil"/>
            </w:tcBorders>
          </w:tcPr>
          <w:p w:rsidR="009A09D5" w:rsidRDefault="009A09D5">
            <w:pPr>
              <w:tabs>
                <w:tab w:val="left" w:pos="0"/>
                <w:tab w:val="right" w:pos="4014"/>
              </w:tabs>
              <w:spacing w:before="60" w:after="60"/>
              <w:rPr>
                <w:u w:val="single"/>
                <w:lang w:val="fr-FR"/>
              </w:rPr>
            </w:pPr>
          </w:p>
        </w:tc>
      </w:tr>
      <w:tr w:rsidR="009A09D5" w:rsidTr="00AA7D1B">
        <w:tc>
          <w:tcPr>
            <w:tcW w:w="4860" w:type="dxa"/>
            <w:tcBorders>
              <w:top w:val="nil"/>
              <w:bottom w:val="nil"/>
            </w:tcBorders>
          </w:tcPr>
          <w:p w:rsidR="009A09D5" w:rsidRDefault="009A09D5" w:rsidP="00734EF1">
            <w:pPr>
              <w:tabs>
                <w:tab w:val="left" w:pos="342"/>
              </w:tabs>
              <w:spacing w:before="60" w:after="120"/>
              <w:ind w:left="342" w:hanging="342"/>
              <w:rPr>
                <w:lang w:val="fr-FR"/>
              </w:rPr>
            </w:pPr>
            <w:r>
              <w:rPr>
                <w:lang w:val="fr-FR"/>
              </w:rPr>
              <w:t xml:space="preserve">     </w:t>
            </w:r>
            <w:r w:rsidRPr="009C6587">
              <w:rPr>
                <w:lang w:val="fr-FR"/>
              </w:rPr>
              <w:t>Date de publication</w:t>
            </w:r>
          </w:p>
        </w:tc>
        <w:tc>
          <w:tcPr>
            <w:tcW w:w="4230" w:type="dxa"/>
            <w:tcBorders>
              <w:top w:val="nil"/>
              <w:bottom w:val="nil"/>
            </w:tcBorders>
          </w:tcPr>
          <w:p w:rsidR="009A09D5" w:rsidRDefault="00AA7D1B">
            <w:pPr>
              <w:tabs>
                <w:tab w:val="left" w:pos="0"/>
                <w:tab w:val="right" w:pos="4014"/>
              </w:tabs>
              <w:spacing w:before="60" w:after="60"/>
              <w:rPr>
                <w:u w:val="single"/>
                <w:lang w:val="fr-FR"/>
              </w:rPr>
            </w:pPr>
            <w:r>
              <w:rPr>
                <w:u w:val="single"/>
                <w:lang w:val="fr-FR"/>
              </w:rPr>
              <w:tab/>
            </w:r>
          </w:p>
        </w:tc>
      </w:tr>
      <w:tr w:rsidR="009A09D5" w:rsidTr="00AA7D1B">
        <w:tc>
          <w:tcPr>
            <w:tcW w:w="4860" w:type="dxa"/>
            <w:tcBorders>
              <w:top w:val="nil"/>
              <w:bottom w:val="nil"/>
            </w:tcBorders>
          </w:tcPr>
          <w:p w:rsidR="009A09D5" w:rsidRDefault="009A09D5" w:rsidP="009A09D5">
            <w:pPr>
              <w:rPr>
                <w:lang w:val="fr-FR"/>
              </w:rPr>
            </w:pPr>
            <w:r>
              <w:rPr>
                <w:lang w:val="fr-FR"/>
              </w:rPr>
              <w:t xml:space="preserve">     Publication nationale</w:t>
            </w:r>
            <w:r w:rsidRPr="009C6587">
              <w:rPr>
                <w:lang w:val="fr-FR"/>
              </w:rPr>
              <w:t xml:space="preserve"> </w:t>
            </w:r>
          </w:p>
        </w:tc>
        <w:tc>
          <w:tcPr>
            <w:tcW w:w="4230" w:type="dxa"/>
            <w:tcBorders>
              <w:top w:val="nil"/>
              <w:bottom w:val="nil"/>
            </w:tcBorders>
          </w:tcPr>
          <w:p w:rsidR="009A09D5" w:rsidRPr="00AA7D1B" w:rsidRDefault="00AA7D1B" w:rsidP="00AA7D1B">
            <w:pPr>
              <w:rPr>
                <w:sz w:val="20"/>
                <w:lang w:val="fr-FR"/>
              </w:rPr>
            </w:pPr>
            <w:r w:rsidRPr="009C6587">
              <w:rPr>
                <w:sz w:val="20"/>
                <w:lang w:val="fr-FR"/>
              </w:rPr>
              <w:t>______[</w:t>
            </w:r>
            <w:r w:rsidRPr="009C6587">
              <w:rPr>
                <w:i/>
                <w:sz w:val="20"/>
                <w:lang w:val="fr-FR"/>
              </w:rPr>
              <w:t>insérer le nom</w:t>
            </w:r>
            <w:r w:rsidRPr="009C6587">
              <w:rPr>
                <w:sz w:val="20"/>
                <w:lang w:val="fr-FR"/>
              </w:rPr>
              <w:t>]</w:t>
            </w:r>
          </w:p>
        </w:tc>
      </w:tr>
      <w:tr w:rsidR="009A09D5" w:rsidTr="00AA7D1B">
        <w:tc>
          <w:tcPr>
            <w:tcW w:w="4860" w:type="dxa"/>
            <w:tcBorders>
              <w:top w:val="nil"/>
              <w:bottom w:val="nil"/>
            </w:tcBorders>
          </w:tcPr>
          <w:p w:rsidR="009A09D5" w:rsidRDefault="009A09D5" w:rsidP="00734EF1">
            <w:pPr>
              <w:tabs>
                <w:tab w:val="left" w:pos="342"/>
              </w:tabs>
              <w:spacing w:before="60" w:after="120"/>
              <w:ind w:left="342" w:hanging="342"/>
              <w:rPr>
                <w:lang w:val="fr-FR"/>
              </w:rPr>
            </w:pPr>
            <w:r w:rsidRPr="009C6587">
              <w:rPr>
                <w:lang w:val="fr-FR"/>
              </w:rPr>
              <w:t xml:space="preserve">     Date de publication</w:t>
            </w:r>
          </w:p>
        </w:tc>
        <w:tc>
          <w:tcPr>
            <w:tcW w:w="4230" w:type="dxa"/>
            <w:tcBorders>
              <w:top w:val="nil"/>
              <w:bottom w:val="nil"/>
            </w:tcBorders>
          </w:tcPr>
          <w:p w:rsidR="009A09D5" w:rsidRPr="00AA7D1B" w:rsidRDefault="00AA7D1B" w:rsidP="00AA7D1B">
            <w:pPr>
              <w:rPr>
                <w:sz w:val="20"/>
                <w:lang w:val="fr-FR"/>
              </w:rPr>
            </w:pPr>
            <w:r w:rsidRPr="009C6587">
              <w:rPr>
                <w:sz w:val="20"/>
                <w:lang w:val="fr-FR"/>
              </w:rPr>
              <w:t>______[</w:t>
            </w:r>
            <w:r w:rsidRPr="009C6587">
              <w:rPr>
                <w:i/>
                <w:sz w:val="20"/>
                <w:lang w:val="fr-FR"/>
              </w:rPr>
              <w:t>insérer l</w:t>
            </w:r>
            <w:r>
              <w:rPr>
                <w:i/>
                <w:sz w:val="20"/>
                <w:lang w:val="fr-FR"/>
              </w:rPr>
              <w:t>a date</w:t>
            </w:r>
            <w:r w:rsidRPr="009C6587">
              <w:rPr>
                <w:sz w:val="20"/>
                <w:lang w:val="fr-FR"/>
              </w:rPr>
              <w:t xml:space="preserve">]        </w:t>
            </w:r>
          </w:p>
        </w:tc>
      </w:tr>
      <w:tr w:rsidR="009A09D5" w:rsidTr="00AA7D1B">
        <w:tc>
          <w:tcPr>
            <w:tcW w:w="4860" w:type="dxa"/>
            <w:tcBorders>
              <w:top w:val="nil"/>
              <w:bottom w:val="nil"/>
            </w:tcBorders>
          </w:tcPr>
          <w:p w:rsidR="009A09D5" w:rsidRDefault="00AA7D1B" w:rsidP="00AA7D1B">
            <w:pPr>
              <w:rPr>
                <w:lang w:val="fr-FR"/>
              </w:rPr>
            </w:pPr>
            <w:r>
              <w:rPr>
                <w:lang w:val="fr-FR"/>
              </w:rPr>
              <w:t xml:space="preserve">     </w:t>
            </w:r>
            <w:r w:rsidRPr="009C6587">
              <w:rPr>
                <w:lang w:val="fr-FR"/>
              </w:rPr>
              <w:t>Publication par l’UEMOA (le cas échéant)</w:t>
            </w:r>
          </w:p>
        </w:tc>
        <w:tc>
          <w:tcPr>
            <w:tcW w:w="4230" w:type="dxa"/>
            <w:tcBorders>
              <w:top w:val="nil"/>
              <w:bottom w:val="nil"/>
            </w:tcBorders>
          </w:tcPr>
          <w:p w:rsidR="009A09D5" w:rsidRPr="00AA7D1B" w:rsidRDefault="00AA7D1B" w:rsidP="00AA7D1B">
            <w:pPr>
              <w:rPr>
                <w:sz w:val="20"/>
                <w:lang w:val="fr-FR"/>
              </w:rPr>
            </w:pPr>
            <w:r w:rsidRPr="009A09D5">
              <w:rPr>
                <w:sz w:val="20"/>
                <w:lang w:val="fr-FR"/>
              </w:rPr>
              <w:t>Oui ______          Non ______</w:t>
            </w:r>
          </w:p>
        </w:tc>
      </w:tr>
      <w:tr w:rsidR="009A09D5" w:rsidTr="00AA7D1B">
        <w:tc>
          <w:tcPr>
            <w:tcW w:w="4860" w:type="dxa"/>
            <w:tcBorders>
              <w:top w:val="nil"/>
              <w:bottom w:val="nil"/>
            </w:tcBorders>
          </w:tcPr>
          <w:p w:rsidR="009A09D5" w:rsidRDefault="00AA7D1B" w:rsidP="00734EF1">
            <w:pPr>
              <w:tabs>
                <w:tab w:val="left" w:pos="342"/>
              </w:tabs>
              <w:spacing w:before="60" w:after="120"/>
              <w:ind w:left="342" w:hanging="342"/>
              <w:rPr>
                <w:lang w:val="fr-FR"/>
              </w:rPr>
            </w:pPr>
            <w:r>
              <w:rPr>
                <w:lang w:val="fr-FR"/>
              </w:rPr>
              <w:t xml:space="preserve">     </w:t>
            </w:r>
            <w:r w:rsidRPr="009C6587">
              <w:rPr>
                <w:lang w:val="fr-FR"/>
              </w:rPr>
              <w:t>Date de publication (le cas échéant)</w:t>
            </w:r>
          </w:p>
        </w:tc>
        <w:tc>
          <w:tcPr>
            <w:tcW w:w="4230" w:type="dxa"/>
            <w:tcBorders>
              <w:top w:val="nil"/>
              <w:bottom w:val="nil"/>
            </w:tcBorders>
          </w:tcPr>
          <w:p w:rsidR="009A09D5" w:rsidRDefault="00AA7D1B">
            <w:pPr>
              <w:tabs>
                <w:tab w:val="left" w:pos="0"/>
                <w:tab w:val="right" w:pos="4014"/>
              </w:tabs>
              <w:spacing w:before="60" w:after="60"/>
              <w:rPr>
                <w:u w:val="single"/>
                <w:lang w:val="fr-FR"/>
              </w:rPr>
            </w:pPr>
            <w:r w:rsidRPr="009C6587">
              <w:rPr>
                <w:sz w:val="20"/>
                <w:lang w:val="fr-FR"/>
              </w:rPr>
              <w:t>______[</w:t>
            </w:r>
            <w:r w:rsidRPr="009C6587">
              <w:rPr>
                <w:i/>
                <w:sz w:val="20"/>
                <w:lang w:val="fr-FR"/>
              </w:rPr>
              <w:t>insérer l</w:t>
            </w:r>
            <w:r>
              <w:rPr>
                <w:i/>
                <w:sz w:val="20"/>
                <w:lang w:val="fr-FR"/>
              </w:rPr>
              <w:t>a date</w:t>
            </w:r>
            <w:r w:rsidRPr="009C6587">
              <w:rPr>
                <w:sz w:val="20"/>
                <w:lang w:val="fr-FR"/>
              </w:rPr>
              <w:t xml:space="preserve">]        </w:t>
            </w:r>
          </w:p>
        </w:tc>
      </w:tr>
      <w:tr w:rsidR="00AA7D1B" w:rsidRPr="00E11FE9" w:rsidTr="00AA7D1B">
        <w:tc>
          <w:tcPr>
            <w:tcW w:w="4860" w:type="dxa"/>
            <w:tcBorders>
              <w:top w:val="nil"/>
              <w:bottom w:val="nil"/>
            </w:tcBorders>
          </w:tcPr>
          <w:p w:rsidR="00AA7D1B" w:rsidRDefault="00AA7D1B" w:rsidP="00AA7D1B">
            <w:pPr>
              <w:rPr>
                <w:lang w:val="fr-FR"/>
              </w:rPr>
            </w:pPr>
            <w:r>
              <w:rPr>
                <w:lang w:val="fr-FR"/>
              </w:rPr>
              <w:t xml:space="preserve">     </w:t>
            </w:r>
            <w:r w:rsidRPr="009C6587">
              <w:rPr>
                <w:lang w:val="fr-FR"/>
              </w:rPr>
              <w:t>Publication internationale (le cas échéant)</w:t>
            </w:r>
          </w:p>
        </w:tc>
        <w:tc>
          <w:tcPr>
            <w:tcW w:w="4230" w:type="dxa"/>
            <w:tcBorders>
              <w:top w:val="nil"/>
              <w:bottom w:val="nil"/>
            </w:tcBorders>
          </w:tcPr>
          <w:p w:rsidR="00AA7D1B" w:rsidRPr="00AA7D1B" w:rsidRDefault="00AA7D1B" w:rsidP="00AA7D1B">
            <w:pPr>
              <w:rPr>
                <w:sz w:val="20"/>
                <w:lang w:val="fr-FR"/>
              </w:rPr>
            </w:pPr>
            <w:r w:rsidRPr="009C6587">
              <w:rPr>
                <w:sz w:val="20"/>
                <w:lang w:val="fr-FR"/>
              </w:rPr>
              <w:t>Oui ______[</w:t>
            </w:r>
            <w:r w:rsidRPr="009C6587">
              <w:rPr>
                <w:i/>
                <w:sz w:val="20"/>
                <w:lang w:val="fr-FR"/>
              </w:rPr>
              <w:t>insérer le nom</w:t>
            </w:r>
            <w:r w:rsidRPr="009C6587">
              <w:rPr>
                <w:sz w:val="20"/>
                <w:lang w:val="fr-FR"/>
              </w:rPr>
              <w:t>]          Non ______</w:t>
            </w:r>
          </w:p>
        </w:tc>
      </w:tr>
      <w:tr w:rsidR="00AA7D1B" w:rsidTr="00AA7D1B">
        <w:tc>
          <w:tcPr>
            <w:tcW w:w="4860" w:type="dxa"/>
            <w:tcBorders>
              <w:top w:val="nil"/>
            </w:tcBorders>
          </w:tcPr>
          <w:p w:rsidR="00AA7D1B" w:rsidRDefault="00AA7D1B" w:rsidP="00734EF1">
            <w:pPr>
              <w:tabs>
                <w:tab w:val="left" w:pos="342"/>
              </w:tabs>
              <w:spacing w:before="60" w:after="120"/>
              <w:ind w:left="342" w:hanging="342"/>
              <w:rPr>
                <w:lang w:val="fr-FR"/>
              </w:rPr>
            </w:pPr>
            <w:r>
              <w:rPr>
                <w:lang w:val="fr-FR"/>
              </w:rPr>
              <w:t xml:space="preserve">     </w:t>
            </w:r>
            <w:r w:rsidRPr="00AA7D1B">
              <w:rPr>
                <w:lang w:val="fr-FR"/>
              </w:rPr>
              <w:t>Date de publication</w:t>
            </w:r>
            <w:r>
              <w:rPr>
                <w:lang w:val="fr-FR"/>
              </w:rPr>
              <w:t xml:space="preserve"> </w:t>
            </w:r>
            <w:r w:rsidRPr="009C6587">
              <w:rPr>
                <w:lang w:val="fr-FR"/>
              </w:rPr>
              <w:t>(le cas échéant)</w:t>
            </w:r>
          </w:p>
        </w:tc>
        <w:tc>
          <w:tcPr>
            <w:tcW w:w="4230" w:type="dxa"/>
            <w:tcBorders>
              <w:top w:val="nil"/>
            </w:tcBorders>
          </w:tcPr>
          <w:p w:rsidR="00AA7D1B" w:rsidRDefault="00AA7D1B">
            <w:pPr>
              <w:tabs>
                <w:tab w:val="left" w:pos="0"/>
                <w:tab w:val="right" w:pos="4014"/>
              </w:tabs>
              <w:spacing w:before="60" w:after="60"/>
              <w:rPr>
                <w:u w:val="single"/>
                <w:lang w:val="fr-FR"/>
              </w:rPr>
            </w:pPr>
            <w:r w:rsidRPr="009C6587">
              <w:rPr>
                <w:sz w:val="20"/>
                <w:lang w:val="fr-FR"/>
              </w:rPr>
              <w:t>______[</w:t>
            </w:r>
            <w:r w:rsidRPr="009C6587">
              <w:rPr>
                <w:i/>
                <w:sz w:val="20"/>
                <w:lang w:val="fr-FR"/>
              </w:rPr>
              <w:t>insérer l</w:t>
            </w:r>
            <w:r>
              <w:rPr>
                <w:i/>
                <w:sz w:val="20"/>
                <w:lang w:val="fr-FR"/>
              </w:rPr>
              <w:t>a date</w:t>
            </w:r>
            <w:r w:rsidRPr="009C6587">
              <w:rPr>
                <w:sz w:val="20"/>
                <w:lang w:val="fr-FR"/>
              </w:rPr>
              <w:t xml:space="preserve">]        </w:t>
            </w:r>
          </w:p>
        </w:tc>
      </w:tr>
      <w:tr w:rsidR="00855C02" w:rsidRPr="00E11FE9">
        <w:tc>
          <w:tcPr>
            <w:tcW w:w="4860" w:type="dxa"/>
          </w:tcPr>
          <w:p w:rsidR="00855C02" w:rsidRDefault="00855C02" w:rsidP="00734EF1">
            <w:pPr>
              <w:tabs>
                <w:tab w:val="left" w:pos="342"/>
              </w:tabs>
              <w:spacing w:before="60" w:after="120"/>
              <w:ind w:left="342" w:hanging="342"/>
              <w:rPr>
                <w:lang w:val="fr-FR"/>
              </w:rPr>
            </w:pPr>
            <w:r>
              <w:rPr>
                <w:lang w:val="fr-FR"/>
              </w:rPr>
              <w:t>Date limite de présentation des candidatures</w:t>
            </w:r>
          </w:p>
        </w:tc>
        <w:tc>
          <w:tcPr>
            <w:tcW w:w="4230" w:type="dxa"/>
          </w:tcPr>
          <w:p w:rsidR="00855C02" w:rsidRPr="00734EF1" w:rsidRDefault="00855C02">
            <w:pPr>
              <w:tabs>
                <w:tab w:val="left" w:pos="0"/>
                <w:tab w:val="right" w:pos="4014"/>
              </w:tabs>
              <w:spacing w:before="60" w:after="60"/>
              <w:rPr>
                <w:u w:val="single"/>
                <w:lang w:val="fr-FR"/>
              </w:rPr>
            </w:pPr>
            <w:r>
              <w:rPr>
                <w:u w:val="single"/>
                <w:lang w:val="fr-FR"/>
              </w:rPr>
              <w:tab/>
            </w:r>
          </w:p>
        </w:tc>
      </w:tr>
      <w:tr w:rsidR="00855C02">
        <w:tc>
          <w:tcPr>
            <w:tcW w:w="4860" w:type="dxa"/>
          </w:tcPr>
          <w:p w:rsidR="00855C02" w:rsidRDefault="00855C02">
            <w:pPr>
              <w:pStyle w:val="Pieddepage"/>
              <w:tabs>
                <w:tab w:val="clear" w:pos="4320"/>
                <w:tab w:val="clear" w:pos="8640"/>
              </w:tabs>
              <w:spacing w:before="60" w:after="120"/>
              <w:rPr>
                <w:lang w:val="fr-FR"/>
              </w:rPr>
            </w:pPr>
            <w:r>
              <w:rPr>
                <w:lang w:val="fr-FR"/>
              </w:rPr>
              <w:t>Nombre de candidatures soumises</w:t>
            </w:r>
          </w:p>
        </w:tc>
        <w:tc>
          <w:tcPr>
            <w:tcW w:w="4230" w:type="dxa"/>
          </w:tcPr>
          <w:p w:rsidR="00855C02" w:rsidRDefault="00855C02">
            <w:pPr>
              <w:tabs>
                <w:tab w:val="left" w:pos="0"/>
                <w:tab w:val="right" w:pos="4014"/>
              </w:tabs>
              <w:spacing w:before="60" w:after="60"/>
              <w:rPr>
                <w:lang w:val="fr-FR"/>
              </w:rPr>
            </w:pPr>
            <w:r>
              <w:rPr>
                <w:u w:val="single"/>
                <w:lang w:val="fr-FR"/>
              </w:rPr>
              <w:tab/>
            </w:r>
          </w:p>
        </w:tc>
      </w:tr>
    </w:tbl>
    <w:p w:rsidR="0065785C" w:rsidRDefault="0065785C">
      <w:pPr>
        <w:pStyle w:val="Corpsdetexte3"/>
        <w:rPr>
          <w:lang w:val="fr-FR"/>
        </w:rPr>
      </w:pPr>
      <w:bookmarkStart w:id="9" w:name="bkHeading5"/>
      <w:bookmarkEnd w:id="9"/>
    </w:p>
    <w:p w:rsidR="00381F01" w:rsidRDefault="00381F01">
      <w:pPr>
        <w:pStyle w:val="Corpsdetexte3"/>
        <w:rPr>
          <w:lang w:val="fr-FR"/>
        </w:rPr>
        <w:sectPr w:rsidR="00381F01">
          <w:headerReference w:type="even" r:id="rId10"/>
          <w:headerReference w:type="default" r:id="rId11"/>
          <w:headerReference w:type="first" r:id="rId12"/>
          <w:footnotePr>
            <w:numRestart w:val="eachSect"/>
          </w:footnotePr>
          <w:endnotePr>
            <w:numFmt w:val="decimal"/>
          </w:endnotePr>
          <w:pgSz w:w="12240" w:h="15840"/>
          <w:pgMar w:top="1440" w:right="1440" w:bottom="1440" w:left="1800" w:header="720" w:footer="720" w:gutter="0"/>
          <w:cols w:space="720"/>
          <w:noEndnote/>
          <w:titlePg/>
        </w:sectPr>
      </w:pPr>
    </w:p>
    <w:p w:rsidR="00381F01" w:rsidRDefault="00381F01" w:rsidP="00381F01">
      <w:pPr>
        <w:pStyle w:val="Corpsdetexte3"/>
        <w:rPr>
          <w:lang w:val="fr-FR"/>
        </w:rPr>
      </w:pPr>
      <w:r>
        <w:rPr>
          <w:lang w:val="fr-FR"/>
        </w:rPr>
        <w:lastRenderedPageBreak/>
        <w:t xml:space="preserve">Tableau 3. Evaluation des candidatures </w:t>
      </w:r>
      <w:r>
        <w:rPr>
          <w:lang w:val="fr-FR"/>
        </w:rPr>
        <w:br/>
        <w:t>(application des critères)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1663"/>
        <w:gridCol w:w="1801"/>
        <w:gridCol w:w="1811"/>
        <w:gridCol w:w="1773"/>
        <w:gridCol w:w="1815"/>
        <w:gridCol w:w="1831"/>
        <w:gridCol w:w="1857"/>
      </w:tblGrid>
      <w:tr w:rsidR="00381F01" w:rsidTr="00757C76">
        <w:tc>
          <w:tcPr>
            <w:tcW w:w="675" w:type="dxa"/>
            <w:shd w:val="clear" w:color="auto" w:fill="auto"/>
          </w:tcPr>
          <w:p w:rsidR="00381F01" w:rsidRPr="00757C76" w:rsidRDefault="00381F01" w:rsidP="00757C76">
            <w:pPr>
              <w:jc w:val="center"/>
              <w:rPr>
                <w:rFonts w:ascii="Calibri" w:eastAsia="Calibri" w:hAnsi="Calibri"/>
                <w:sz w:val="22"/>
                <w:szCs w:val="22"/>
              </w:rPr>
            </w:pPr>
            <w:r w:rsidRPr="00757C76">
              <w:rPr>
                <w:rFonts w:ascii="Calibri" w:eastAsia="Calibri" w:hAnsi="Calibri"/>
                <w:sz w:val="22"/>
                <w:szCs w:val="22"/>
              </w:rPr>
              <w:t>N°</w:t>
            </w:r>
          </w:p>
        </w:tc>
        <w:tc>
          <w:tcPr>
            <w:tcW w:w="1843" w:type="dxa"/>
            <w:shd w:val="clear" w:color="auto" w:fill="auto"/>
          </w:tcPr>
          <w:p w:rsidR="00381F01" w:rsidRPr="00757C76" w:rsidRDefault="00381F01" w:rsidP="00757C76">
            <w:pPr>
              <w:jc w:val="center"/>
              <w:rPr>
                <w:rFonts w:ascii="Calibri" w:eastAsia="Calibri" w:hAnsi="Calibri"/>
                <w:sz w:val="22"/>
                <w:szCs w:val="22"/>
              </w:rPr>
            </w:pPr>
            <w:r w:rsidRPr="00757C76">
              <w:rPr>
                <w:rFonts w:ascii="Calibri" w:eastAsia="Calibri" w:hAnsi="Calibri"/>
                <w:b/>
                <w:spacing w:val="-4"/>
                <w:sz w:val="20"/>
                <w:szCs w:val="22"/>
                <w:lang w:val="fr-FR"/>
              </w:rPr>
              <w:t>[Nom du Candidat]</w:t>
            </w:r>
          </w:p>
        </w:tc>
        <w:tc>
          <w:tcPr>
            <w:tcW w:w="1937" w:type="dxa"/>
            <w:shd w:val="clear" w:color="auto" w:fill="auto"/>
          </w:tcPr>
          <w:p w:rsidR="00381F01" w:rsidRPr="00757C76" w:rsidRDefault="00381F01" w:rsidP="00757C76">
            <w:pPr>
              <w:jc w:val="center"/>
              <w:rPr>
                <w:rFonts w:ascii="Calibri" w:eastAsia="Calibri" w:hAnsi="Calibri"/>
                <w:sz w:val="20"/>
                <w:lang w:val="fr-FR"/>
              </w:rPr>
            </w:pPr>
            <w:r w:rsidRPr="00757C76">
              <w:rPr>
                <w:rFonts w:ascii="Calibri" w:eastAsia="Calibri" w:hAnsi="Calibri"/>
                <w:b/>
                <w:sz w:val="20"/>
                <w:lang w:val="fr-FR"/>
              </w:rPr>
              <w:t>la nature des activités du candidat et le nombre d’années d’expérience</w:t>
            </w:r>
            <w:r w:rsidRPr="00757C76">
              <w:rPr>
                <w:rFonts w:ascii="Calibri" w:eastAsia="Calibri" w:hAnsi="Calibri"/>
                <w:sz w:val="20"/>
                <w:lang w:val="fr-FR"/>
              </w:rPr>
              <w:t xml:space="preserve"> </w:t>
            </w:r>
            <w:r w:rsidRPr="00757C76">
              <w:rPr>
                <w:rFonts w:ascii="Calibri" w:eastAsia="Calibri" w:hAnsi="Calibri"/>
                <w:i/>
                <w:sz w:val="20"/>
                <w:lang w:val="fr-FR"/>
              </w:rPr>
              <w:t>[indiquer le nombre de points requis]</w:t>
            </w:r>
          </w:p>
        </w:tc>
        <w:tc>
          <w:tcPr>
            <w:tcW w:w="1938" w:type="dxa"/>
            <w:shd w:val="clear" w:color="auto" w:fill="auto"/>
          </w:tcPr>
          <w:p w:rsidR="00381F01" w:rsidRPr="00757C76" w:rsidRDefault="00381F01" w:rsidP="00757C76">
            <w:pPr>
              <w:jc w:val="center"/>
              <w:rPr>
                <w:rFonts w:ascii="Calibri" w:eastAsia="Calibri" w:hAnsi="Calibri"/>
                <w:b/>
                <w:sz w:val="20"/>
                <w:lang w:val="fr-FR"/>
              </w:rPr>
            </w:pPr>
            <w:r w:rsidRPr="00757C76">
              <w:rPr>
                <w:rFonts w:ascii="Calibri" w:eastAsia="Calibri" w:hAnsi="Calibri"/>
                <w:b/>
                <w:sz w:val="20"/>
                <w:lang w:val="fr-FR"/>
              </w:rPr>
              <w:t>les qualifications du candidat dans le domaine des prestations</w:t>
            </w:r>
          </w:p>
          <w:p w:rsidR="00381F01" w:rsidRPr="00757C76" w:rsidRDefault="00381F01" w:rsidP="00757C76">
            <w:pPr>
              <w:jc w:val="center"/>
              <w:rPr>
                <w:rFonts w:ascii="Calibri" w:eastAsia="Calibri" w:hAnsi="Calibri"/>
                <w:sz w:val="20"/>
                <w:lang w:val="fr-FR"/>
              </w:rPr>
            </w:pPr>
            <w:r w:rsidRPr="00757C76">
              <w:rPr>
                <w:rFonts w:ascii="Calibri" w:eastAsia="Calibri" w:hAnsi="Calibri"/>
                <w:i/>
                <w:sz w:val="20"/>
                <w:lang w:val="fr-FR"/>
              </w:rPr>
              <w:t>[indiquer le nombre de points requis]</w:t>
            </w:r>
          </w:p>
        </w:tc>
        <w:tc>
          <w:tcPr>
            <w:tcW w:w="1938" w:type="dxa"/>
            <w:shd w:val="clear" w:color="auto" w:fill="auto"/>
          </w:tcPr>
          <w:p w:rsidR="00381F01" w:rsidRPr="00757C76" w:rsidRDefault="00381F01" w:rsidP="00757C76">
            <w:pPr>
              <w:jc w:val="center"/>
              <w:rPr>
                <w:rFonts w:ascii="Calibri" w:eastAsia="Calibri" w:hAnsi="Calibri" w:cs="Calibri"/>
                <w:sz w:val="20"/>
                <w:lang w:val="fr-FR"/>
              </w:rPr>
            </w:pPr>
            <w:r w:rsidRPr="00757C76">
              <w:rPr>
                <w:rFonts w:ascii="Calibri" w:eastAsia="Calibri" w:hAnsi="Calibri" w:cs="Calibri"/>
                <w:b/>
                <w:sz w:val="20"/>
                <w:lang w:val="fr-FR"/>
              </w:rPr>
              <w:t>les références du candidat concernant l’exécution de marchés analogues</w:t>
            </w:r>
            <w:r w:rsidRPr="00757C76">
              <w:rPr>
                <w:rFonts w:ascii="Calibri" w:eastAsia="Calibri" w:hAnsi="Calibri" w:cs="Calibri"/>
                <w:sz w:val="20"/>
                <w:lang w:val="fr-FR"/>
              </w:rPr>
              <w:t xml:space="preserve"> </w:t>
            </w:r>
            <w:r w:rsidRPr="00757C76">
              <w:rPr>
                <w:rFonts w:ascii="Calibri" w:eastAsia="Calibri" w:hAnsi="Calibri" w:cs="Calibri"/>
                <w:i/>
                <w:sz w:val="20"/>
                <w:lang w:val="fr-FR"/>
              </w:rPr>
              <w:t>[indiquer le nombre de points requis]</w:t>
            </w:r>
          </w:p>
        </w:tc>
        <w:tc>
          <w:tcPr>
            <w:tcW w:w="1937" w:type="dxa"/>
            <w:shd w:val="clear" w:color="auto" w:fill="auto"/>
          </w:tcPr>
          <w:p w:rsidR="00381F01" w:rsidRPr="00757C76" w:rsidRDefault="00381F01" w:rsidP="00757C76">
            <w:pPr>
              <w:jc w:val="center"/>
              <w:rPr>
                <w:rFonts w:ascii="Calibri" w:eastAsia="Calibri" w:hAnsi="Calibri"/>
                <w:b/>
                <w:sz w:val="20"/>
                <w:lang w:val="fr-FR"/>
              </w:rPr>
            </w:pPr>
            <w:r w:rsidRPr="00757C76">
              <w:rPr>
                <w:rFonts w:ascii="Calibri" w:eastAsia="Calibri" w:hAnsi="Calibri"/>
                <w:b/>
                <w:sz w:val="20"/>
                <w:lang w:val="fr-FR"/>
              </w:rPr>
              <w:t>l’organisation technique et managériale du cabinet</w:t>
            </w:r>
          </w:p>
          <w:p w:rsidR="00381F01" w:rsidRPr="00757C76" w:rsidRDefault="00381F01" w:rsidP="00757C76">
            <w:pPr>
              <w:jc w:val="center"/>
              <w:rPr>
                <w:rFonts w:ascii="Calibri" w:eastAsia="Calibri" w:hAnsi="Calibri"/>
                <w:sz w:val="20"/>
                <w:lang w:val="fr-FR"/>
              </w:rPr>
            </w:pPr>
            <w:r w:rsidRPr="00757C76">
              <w:rPr>
                <w:rFonts w:ascii="Calibri" w:eastAsia="Calibri" w:hAnsi="Calibri"/>
                <w:i/>
                <w:sz w:val="20"/>
                <w:lang w:val="fr-FR"/>
              </w:rPr>
              <w:t>[indiquer le nombre de points requis]</w:t>
            </w:r>
          </w:p>
        </w:tc>
        <w:tc>
          <w:tcPr>
            <w:tcW w:w="1938" w:type="dxa"/>
            <w:shd w:val="clear" w:color="auto" w:fill="auto"/>
          </w:tcPr>
          <w:p w:rsidR="00381F01" w:rsidRPr="00757C76" w:rsidRDefault="00381F01" w:rsidP="00757C76">
            <w:pPr>
              <w:jc w:val="center"/>
              <w:rPr>
                <w:rFonts w:ascii="Calibri" w:eastAsia="Calibri" w:hAnsi="Calibri"/>
                <w:sz w:val="20"/>
                <w:lang w:val="fr-FR"/>
              </w:rPr>
            </w:pPr>
            <w:r w:rsidRPr="00757C76">
              <w:rPr>
                <w:rFonts w:ascii="Calibri" w:eastAsia="Calibri" w:hAnsi="Calibri"/>
                <w:b/>
                <w:sz w:val="20"/>
                <w:lang w:val="fr-FR"/>
              </w:rPr>
              <w:t>les qualifications générales et le nombre de personnels professionnels</w:t>
            </w:r>
            <w:r w:rsidRPr="00757C76">
              <w:rPr>
                <w:rFonts w:ascii="Calibri" w:eastAsia="Calibri" w:hAnsi="Calibri"/>
                <w:sz w:val="20"/>
                <w:lang w:val="fr-FR"/>
              </w:rPr>
              <w:t xml:space="preserve"> </w:t>
            </w:r>
            <w:r w:rsidRPr="00757C76">
              <w:rPr>
                <w:rFonts w:ascii="Calibri" w:eastAsia="Calibri" w:hAnsi="Calibri"/>
                <w:i/>
                <w:sz w:val="20"/>
                <w:lang w:val="fr-FR"/>
              </w:rPr>
              <w:t>[indiquer le nombre de points requis]</w:t>
            </w:r>
          </w:p>
        </w:tc>
        <w:tc>
          <w:tcPr>
            <w:tcW w:w="1938" w:type="dxa"/>
            <w:shd w:val="clear" w:color="auto" w:fill="auto"/>
          </w:tcPr>
          <w:p w:rsidR="00381F01" w:rsidRPr="00757C76" w:rsidRDefault="00381F01" w:rsidP="00757C76">
            <w:pPr>
              <w:jc w:val="center"/>
              <w:rPr>
                <w:rFonts w:ascii="Calibri" w:eastAsia="Calibri" w:hAnsi="Calibri"/>
                <w:b/>
                <w:sz w:val="22"/>
                <w:szCs w:val="22"/>
              </w:rPr>
            </w:pPr>
            <w:r w:rsidRPr="00757C76">
              <w:rPr>
                <w:rFonts w:ascii="Calibri" w:eastAsia="Calibri" w:hAnsi="Calibri"/>
                <w:b/>
                <w:sz w:val="22"/>
                <w:szCs w:val="22"/>
                <w:lang w:val="fr-FR"/>
              </w:rPr>
              <w:t>Commentaires</w:t>
            </w:r>
          </w:p>
        </w:tc>
      </w:tr>
      <w:tr w:rsidR="00381F01" w:rsidRPr="00E11FE9" w:rsidTr="00757C76">
        <w:tc>
          <w:tcPr>
            <w:tcW w:w="675" w:type="dxa"/>
            <w:shd w:val="clear" w:color="auto" w:fill="auto"/>
          </w:tcPr>
          <w:p w:rsidR="00381F01" w:rsidRPr="00757C76" w:rsidRDefault="00381F01" w:rsidP="00757C76">
            <w:pPr>
              <w:jc w:val="center"/>
              <w:rPr>
                <w:rFonts w:ascii="Calibri" w:eastAsia="Calibri" w:hAnsi="Calibri"/>
                <w:b/>
                <w:sz w:val="22"/>
                <w:szCs w:val="22"/>
              </w:rPr>
            </w:pPr>
            <w:r w:rsidRPr="00757C76">
              <w:rPr>
                <w:rFonts w:ascii="Calibri" w:eastAsia="Calibri" w:hAnsi="Calibri"/>
                <w:b/>
                <w:sz w:val="22"/>
                <w:szCs w:val="22"/>
              </w:rPr>
              <w:t>1.</w:t>
            </w:r>
          </w:p>
        </w:tc>
        <w:tc>
          <w:tcPr>
            <w:tcW w:w="1843" w:type="dxa"/>
            <w:shd w:val="clear" w:color="auto" w:fill="auto"/>
          </w:tcPr>
          <w:p w:rsidR="00381F01" w:rsidRPr="00757C76" w:rsidRDefault="00381F01" w:rsidP="00757C76">
            <w:pPr>
              <w:jc w:val="center"/>
              <w:rPr>
                <w:rFonts w:ascii="Calibri" w:eastAsia="Calibri" w:hAnsi="Calibri"/>
                <w:sz w:val="22"/>
                <w:szCs w:val="22"/>
                <w:lang w:val="fr-FR"/>
              </w:rPr>
            </w:pPr>
            <w:r w:rsidRPr="00757C76">
              <w:rPr>
                <w:rFonts w:ascii="Calibri" w:eastAsia="Calibri" w:hAnsi="Calibri"/>
                <w:i/>
                <w:sz w:val="20"/>
                <w:lang w:val="fr-FR"/>
              </w:rPr>
              <w:t xml:space="preserve"> [insérer  le nom du candidat]</w:t>
            </w:r>
          </w:p>
        </w:tc>
        <w:tc>
          <w:tcPr>
            <w:tcW w:w="1937" w:type="dxa"/>
            <w:shd w:val="clear" w:color="auto" w:fill="auto"/>
          </w:tcPr>
          <w:p w:rsidR="00381F01" w:rsidRPr="00757C76" w:rsidRDefault="00381F01" w:rsidP="00757C76">
            <w:pPr>
              <w:rPr>
                <w:rFonts w:ascii="Calibri" w:eastAsia="Calibri" w:hAnsi="Calibri"/>
                <w:sz w:val="22"/>
                <w:szCs w:val="22"/>
                <w:lang w:val="fr-FR"/>
              </w:rPr>
            </w:pPr>
            <w:r w:rsidRPr="00757C76">
              <w:rPr>
                <w:rFonts w:ascii="Calibri" w:eastAsia="Calibri" w:hAnsi="Calibri"/>
                <w:sz w:val="22"/>
                <w:szCs w:val="22"/>
                <w:lang w:val="fr-FR"/>
              </w:rPr>
              <w:t>Note :</w:t>
            </w:r>
            <w:r w:rsidRPr="00757C76">
              <w:rPr>
                <w:rFonts w:ascii="Calibri" w:eastAsia="Calibri" w:hAnsi="Calibri"/>
                <w:i/>
                <w:sz w:val="20"/>
                <w:lang w:val="fr-FR"/>
              </w:rPr>
              <w:t xml:space="preserve"> [indiquer le nombre de points obtenus]</w:t>
            </w:r>
          </w:p>
        </w:tc>
        <w:tc>
          <w:tcPr>
            <w:tcW w:w="1938" w:type="dxa"/>
            <w:shd w:val="clear" w:color="auto" w:fill="auto"/>
          </w:tcPr>
          <w:p w:rsidR="00381F01" w:rsidRPr="00757C76" w:rsidRDefault="00381F01" w:rsidP="00757C76">
            <w:pPr>
              <w:rPr>
                <w:rFonts w:ascii="Calibri" w:eastAsia="Calibri" w:hAnsi="Calibri"/>
                <w:sz w:val="22"/>
                <w:szCs w:val="22"/>
                <w:lang w:val="fr-FR"/>
              </w:rPr>
            </w:pPr>
            <w:r w:rsidRPr="00757C76">
              <w:rPr>
                <w:rFonts w:ascii="Calibri" w:eastAsia="Calibri" w:hAnsi="Calibri"/>
                <w:sz w:val="22"/>
                <w:szCs w:val="22"/>
                <w:lang w:val="fr-FR"/>
              </w:rPr>
              <w:t>Note :</w:t>
            </w:r>
            <w:r w:rsidRPr="00757C76">
              <w:rPr>
                <w:rFonts w:ascii="Calibri" w:eastAsia="Calibri" w:hAnsi="Calibri"/>
                <w:i/>
                <w:sz w:val="20"/>
                <w:lang w:val="fr-FR"/>
              </w:rPr>
              <w:t xml:space="preserve"> [indiquer le nombre de points obtenus]</w:t>
            </w:r>
          </w:p>
        </w:tc>
        <w:tc>
          <w:tcPr>
            <w:tcW w:w="1938" w:type="dxa"/>
            <w:shd w:val="clear" w:color="auto" w:fill="auto"/>
          </w:tcPr>
          <w:p w:rsidR="00381F01" w:rsidRPr="00757C76" w:rsidRDefault="00381F01" w:rsidP="00757C76">
            <w:pPr>
              <w:rPr>
                <w:rFonts w:ascii="Calibri" w:eastAsia="Calibri" w:hAnsi="Calibri"/>
                <w:sz w:val="22"/>
                <w:szCs w:val="22"/>
                <w:lang w:val="fr-FR"/>
              </w:rPr>
            </w:pPr>
            <w:r w:rsidRPr="00757C76">
              <w:rPr>
                <w:rFonts w:ascii="Calibri" w:eastAsia="Calibri" w:hAnsi="Calibri"/>
                <w:sz w:val="22"/>
                <w:szCs w:val="22"/>
                <w:lang w:val="fr-FR"/>
              </w:rPr>
              <w:t>Note :</w:t>
            </w:r>
            <w:r w:rsidRPr="00757C76">
              <w:rPr>
                <w:rFonts w:ascii="Calibri" w:eastAsia="Calibri" w:hAnsi="Calibri"/>
                <w:i/>
                <w:sz w:val="20"/>
                <w:lang w:val="fr-FR"/>
              </w:rPr>
              <w:t xml:space="preserve"> [indiquer le nombre de points obtenus]</w:t>
            </w:r>
          </w:p>
        </w:tc>
        <w:tc>
          <w:tcPr>
            <w:tcW w:w="1937" w:type="dxa"/>
            <w:shd w:val="clear" w:color="auto" w:fill="auto"/>
          </w:tcPr>
          <w:p w:rsidR="00381F01" w:rsidRPr="00757C76" w:rsidRDefault="00381F01" w:rsidP="00757C76">
            <w:pPr>
              <w:rPr>
                <w:rFonts w:ascii="Calibri" w:eastAsia="Calibri" w:hAnsi="Calibri"/>
                <w:sz w:val="22"/>
                <w:szCs w:val="22"/>
                <w:lang w:val="fr-FR"/>
              </w:rPr>
            </w:pPr>
            <w:r w:rsidRPr="00757C76">
              <w:rPr>
                <w:rFonts w:ascii="Calibri" w:eastAsia="Calibri" w:hAnsi="Calibri"/>
                <w:sz w:val="22"/>
                <w:szCs w:val="22"/>
                <w:lang w:val="fr-FR"/>
              </w:rPr>
              <w:t>Note :</w:t>
            </w:r>
            <w:r w:rsidRPr="00757C76">
              <w:rPr>
                <w:rFonts w:ascii="Calibri" w:eastAsia="Calibri" w:hAnsi="Calibri"/>
                <w:i/>
                <w:sz w:val="20"/>
                <w:lang w:val="fr-FR"/>
              </w:rPr>
              <w:t xml:space="preserve"> [indiquer le nombre de points obtenus]</w:t>
            </w:r>
          </w:p>
        </w:tc>
        <w:tc>
          <w:tcPr>
            <w:tcW w:w="1938" w:type="dxa"/>
            <w:shd w:val="clear" w:color="auto" w:fill="auto"/>
          </w:tcPr>
          <w:p w:rsidR="00381F01" w:rsidRPr="00757C76" w:rsidRDefault="00381F01" w:rsidP="00757C76">
            <w:pPr>
              <w:rPr>
                <w:rFonts w:ascii="Calibri" w:eastAsia="Calibri" w:hAnsi="Calibri"/>
                <w:sz w:val="22"/>
                <w:szCs w:val="22"/>
                <w:lang w:val="fr-FR"/>
              </w:rPr>
            </w:pPr>
            <w:r w:rsidRPr="00757C76">
              <w:rPr>
                <w:rFonts w:ascii="Calibri" w:eastAsia="Calibri" w:hAnsi="Calibri"/>
                <w:sz w:val="22"/>
                <w:szCs w:val="22"/>
                <w:lang w:val="fr-FR"/>
              </w:rPr>
              <w:t>Note :</w:t>
            </w:r>
            <w:r w:rsidRPr="00757C76">
              <w:rPr>
                <w:rFonts w:ascii="Calibri" w:eastAsia="Calibri" w:hAnsi="Calibri"/>
                <w:i/>
                <w:sz w:val="20"/>
                <w:lang w:val="fr-FR"/>
              </w:rPr>
              <w:t xml:space="preserve"> [indiquer le nombre de points obtenus]</w:t>
            </w:r>
          </w:p>
        </w:tc>
        <w:tc>
          <w:tcPr>
            <w:tcW w:w="1938" w:type="dxa"/>
            <w:shd w:val="clear" w:color="auto" w:fill="auto"/>
          </w:tcPr>
          <w:p w:rsidR="00381F01" w:rsidRPr="00757C76" w:rsidRDefault="00381F01" w:rsidP="00476AE4">
            <w:pPr>
              <w:rPr>
                <w:rFonts w:ascii="Calibri" w:eastAsia="Calibri" w:hAnsi="Calibri"/>
                <w:sz w:val="22"/>
                <w:szCs w:val="22"/>
                <w:lang w:val="fr-FR"/>
              </w:rPr>
            </w:pPr>
            <w:r w:rsidRPr="00757C76">
              <w:rPr>
                <w:rFonts w:ascii="Calibri" w:eastAsia="Calibri" w:hAnsi="Calibri"/>
                <w:sz w:val="22"/>
                <w:szCs w:val="22"/>
                <w:lang w:val="fr-FR"/>
              </w:rPr>
              <w:t>Note :</w:t>
            </w:r>
            <w:r w:rsidRPr="00757C76">
              <w:rPr>
                <w:rFonts w:ascii="Calibri" w:eastAsia="Calibri" w:hAnsi="Calibri"/>
                <w:i/>
                <w:sz w:val="20"/>
                <w:lang w:val="fr-FR"/>
              </w:rPr>
              <w:t xml:space="preserve"> [indiquer le</w:t>
            </w:r>
            <w:r w:rsidR="00476AE4" w:rsidRPr="00757C76">
              <w:rPr>
                <w:rFonts w:ascii="Calibri" w:eastAsia="Calibri" w:hAnsi="Calibri"/>
                <w:i/>
                <w:sz w:val="20"/>
                <w:lang w:val="fr-FR"/>
              </w:rPr>
              <w:t>s justificatifs à la base de la notation, notamment points forts et points faibles</w:t>
            </w:r>
            <w:r w:rsidRPr="00757C76">
              <w:rPr>
                <w:rFonts w:ascii="Calibri" w:eastAsia="Calibri" w:hAnsi="Calibri"/>
                <w:i/>
                <w:sz w:val="20"/>
                <w:lang w:val="fr-FR"/>
              </w:rPr>
              <w:t>]</w:t>
            </w:r>
          </w:p>
        </w:tc>
      </w:tr>
      <w:tr w:rsidR="00381F01" w:rsidTr="00757C76">
        <w:tc>
          <w:tcPr>
            <w:tcW w:w="675" w:type="dxa"/>
            <w:shd w:val="clear" w:color="auto" w:fill="auto"/>
          </w:tcPr>
          <w:p w:rsidR="00381F01" w:rsidRPr="00757C76" w:rsidRDefault="00381F01" w:rsidP="00757C76">
            <w:pPr>
              <w:jc w:val="center"/>
              <w:rPr>
                <w:rFonts w:ascii="Calibri" w:eastAsia="Calibri" w:hAnsi="Calibri"/>
                <w:b/>
                <w:sz w:val="22"/>
                <w:szCs w:val="22"/>
              </w:rPr>
            </w:pPr>
            <w:r w:rsidRPr="00757C76">
              <w:rPr>
                <w:rFonts w:ascii="Calibri" w:eastAsia="Calibri" w:hAnsi="Calibri"/>
                <w:b/>
                <w:sz w:val="22"/>
                <w:szCs w:val="22"/>
              </w:rPr>
              <w:t>2.</w:t>
            </w:r>
          </w:p>
        </w:tc>
        <w:tc>
          <w:tcPr>
            <w:tcW w:w="1843" w:type="dxa"/>
            <w:shd w:val="clear" w:color="auto" w:fill="auto"/>
          </w:tcPr>
          <w:p w:rsidR="00381F01" w:rsidRPr="00757C76" w:rsidRDefault="00381F01" w:rsidP="00757C76">
            <w:pPr>
              <w:jc w:val="center"/>
              <w:rPr>
                <w:rFonts w:ascii="Calibri" w:eastAsia="Calibri" w:hAnsi="Calibri"/>
                <w:sz w:val="22"/>
                <w:szCs w:val="22"/>
              </w:rPr>
            </w:pPr>
          </w:p>
        </w:tc>
        <w:tc>
          <w:tcPr>
            <w:tcW w:w="1937" w:type="dxa"/>
            <w:shd w:val="clear" w:color="auto" w:fill="auto"/>
          </w:tcPr>
          <w:p w:rsidR="00381F01" w:rsidRPr="00757C76" w:rsidRDefault="00381F01" w:rsidP="00757C76">
            <w:pPr>
              <w:jc w:val="center"/>
              <w:rPr>
                <w:rFonts w:ascii="Calibri" w:eastAsia="Calibri" w:hAnsi="Calibri"/>
                <w:sz w:val="22"/>
                <w:szCs w:val="22"/>
              </w:rPr>
            </w:pPr>
          </w:p>
        </w:tc>
        <w:tc>
          <w:tcPr>
            <w:tcW w:w="1938" w:type="dxa"/>
            <w:shd w:val="clear" w:color="auto" w:fill="auto"/>
          </w:tcPr>
          <w:p w:rsidR="00381F01" w:rsidRPr="00757C76" w:rsidRDefault="00381F01" w:rsidP="00757C76">
            <w:pPr>
              <w:jc w:val="center"/>
              <w:rPr>
                <w:rFonts w:ascii="Calibri" w:eastAsia="Calibri" w:hAnsi="Calibri"/>
                <w:sz w:val="22"/>
                <w:szCs w:val="22"/>
              </w:rPr>
            </w:pPr>
          </w:p>
        </w:tc>
        <w:tc>
          <w:tcPr>
            <w:tcW w:w="1938" w:type="dxa"/>
            <w:shd w:val="clear" w:color="auto" w:fill="auto"/>
          </w:tcPr>
          <w:p w:rsidR="00381F01" w:rsidRPr="00757C76" w:rsidRDefault="00381F01" w:rsidP="00757C76">
            <w:pPr>
              <w:jc w:val="center"/>
              <w:rPr>
                <w:rFonts w:ascii="Calibri" w:eastAsia="Calibri" w:hAnsi="Calibri"/>
                <w:sz w:val="22"/>
                <w:szCs w:val="22"/>
              </w:rPr>
            </w:pPr>
          </w:p>
        </w:tc>
        <w:tc>
          <w:tcPr>
            <w:tcW w:w="1937" w:type="dxa"/>
            <w:shd w:val="clear" w:color="auto" w:fill="auto"/>
          </w:tcPr>
          <w:p w:rsidR="00381F01" w:rsidRPr="00757C76" w:rsidRDefault="00381F01" w:rsidP="00757C76">
            <w:pPr>
              <w:jc w:val="center"/>
              <w:rPr>
                <w:rFonts w:ascii="Calibri" w:eastAsia="Calibri" w:hAnsi="Calibri"/>
                <w:sz w:val="22"/>
                <w:szCs w:val="22"/>
              </w:rPr>
            </w:pPr>
          </w:p>
        </w:tc>
        <w:tc>
          <w:tcPr>
            <w:tcW w:w="1938" w:type="dxa"/>
            <w:shd w:val="clear" w:color="auto" w:fill="auto"/>
          </w:tcPr>
          <w:p w:rsidR="00381F01" w:rsidRPr="00757C76" w:rsidRDefault="00381F01" w:rsidP="00757C76">
            <w:pPr>
              <w:jc w:val="center"/>
              <w:rPr>
                <w:rFonts w:ascii="Calibri" w:eastAsia="Calibri" w:hAnsi="Calibri"/>
                <w:sz w:val="22"/>
                <w:szCs w:val="22"/>
              </w:rPr>
            </w:pPr>
          </w:p>
        </w:tc>
        <w:tc>
          <w:tcPr>
            <w:tcW w:w="1938" w:type="dxa"/>
            <w:shd w:val="clear" w:color="auto" w:fill="auto"/>
          </w:tcPr>
          <w:p w:rsidR="00381F01" w:rsidRPr="00757C76" w:rsidRDefault="00381F01" w:rsidP="00757C76">
            <w:pPr>
              <w:jc w:val="center"/>
              <w:rPr>
                <w:rFonts w:ascii="Calibri" w:eastAsia="Calibri" w:hAnsi="Calibri"/>
                <w:sz w:val="22"/>
                <w:szCs w:val="22"/>
              </w:rPr>
            </w:pPr>
          </w:p>
        </w:tc>
      </w:tr>
      <w:tr w:rsidR="00381F01" w:rsidTr="00757C76">
        <w:tc>
          <w:tcPr>
            <w:tcW w:w="675" w:type="dxa"/>
            <w:shd w:val="clear" w:color="auto" w:fill="auto"/>
          </w:tcPr>
          <w:p w:rsidR="00381F01" w:rsidRPr="00757C76" w:rsidRDefault="00381F01" w:rsidP="00757C76">
            <w:pPr>
              <w:jc w:val="center"/>
              <w:rPr>
                <w:rFonts w:ascii="Calibri" w:eastAsia="Calibri" w:hAnsi="Calibri"/>
                <w:b/>
                <w:sz w:val="22"/>
                <w:szCs w:val="22"/>
              </w:rPr>
            </w:pPr>
            <w:r w:rsidRPr="00757C76">
              <w:rPr>
                <w:rFonts w:ascii="Calibri" w:eastAsia="Calibri" w:hAnsi="Calibri"/>
                <w:b/>
                <w:sz w:val="22"/>
                <w:szCs w:val="22"/>
              </w:rPr>
              <w:t>.</w:t>
            </w:r>
          </w:p>
        </w:tc>
        <w:tc>
          <w:tcPr>
            <w:tcW w:w="1843" w:type="dxa"/>
            <w:shd w:val="clear" w:color="auto" w:fill="auto"/>
          </w:tcPr>
          <w:p w:rsidR="00381F01" w:rsidRPr="00757C76" w:rsidRDefault="00381F01" w:rsidP="00757C76">
            <w:pPr>
              <w:jc w:val="center"/>
              <w:rPr>
                <w:rFonts w:ascii="Calibri" w:eastAsia="Calibri" w:hAnsi="Calibri"/>
                <w:sz w:val="22"/>
                <w:szCs w:val="22"/>
              </w:rPr>
            </w:pPr>
          </w:p>
        </w:tc>
        <w:tc>
          <w:tcPr>
            <w:tcW w:w="1937" w:type="dxa"/>
            <w:shd w:val="clear" w:color="auto" w:fill="auto"/>
          </w:tcPr>
          <w:p w:rsidR="00381F01" w:rsidRPr="00757C76" w:rsidRDefault="00381F01" w:rsidP="00757C76">
            <w:pPr>
              <w:jc w:val="center"/>
              <w:rPr>
                <w:rFonts w:ascii="Calibri" w:eastAsia="Calibri" w:hAnsi="Calibri"/>
                <w:sz w:val="22"/>
                <w:szCs w:val="22"/>
              </w:rPr>
            </w:pPr>
          </w:p>
        </w:tc>
        <w:tc>
          <w:tcPr>
            <w:tcW w:w="1938" w:type="dxa"/>
            <w:shd w:val="clear" w:color="auto" w:fill="auto"/>
          </w:tcPr>
          <w:p w:rsidR="00381F01" w:rsidRPr="00757C76" w:rsidRDefault="00381F01" w:rsidP="00757C76">
            <w:pPr>
              <w:jc w:val="center"/>
              <w:rPr>
                <w:rFonts w:ascii="Calibri" w:eastAsia="Calibri" w:hAnsi="Calibri"/>
                <w:sz w:val="22"/>
                <w:szCs w:val="22"/>
              </w:rPr>
            </w:pPr>
          </w:p>
        </w:tc>
        <w:tc>
          <w:tcPr>
            <w:tcW w:w="1938" w:type="dxa"/>
            <w:shd w:val="clear" w:color="auto" w:fill="auto"/>
          </w:tcPr>
          <w:p w:rsidR="00381F01" w:rsidRPr="00757C76" w:rsidRDefault="00381F01" w:rsidP="00757C76">
            <w:pPr>
              <w:jc w:val="center"/>
              <w:rPr>
                <w:rFonts w:ascii="Calibri" w:eastAsia="Calibri" w:hAnsi="Calibri"/>
                <w:sz w:val="22"/>
                <w:szCs w:val="22"/>
              </w:rPr>
            </w:pPr>
          </w:p>
        </w:tc>
        <w:tc>
          <w:tcPr>
            <w:tcW w:w="1937" w:type="dxa"/>
            <w:shd w:val="clear" w:color="auto" w:fill="auto"/>
          </w:tcPr>
          <w:p w:rsidR="00381F01" w:rsidRPr="00757C76" w:rsidRDefault="00381F01" w:rsidP="00757C76">
            <w:pPr>
              <w:jc w:val="center"/>
              <w:rPr>
                <w:rFonts w:ascii="Calibri" w:eastAsia="Calibri" w:hAnsi="Calibri"/>
                <w:sz w:val="22"/>
                <w:szCs w:val="22"/>
              </w:rPr>
            </w:pPr>
          </w:p>
        </w:tc>
        <w:tc>
          <w:tcPr>
            <w:tcW w:w="1938" w:type="dxa"/>
            <w:shd w:val="clear" w:color="auto" w:fill="auto"/>
          </w:tcPr>
          <w:p w:rsidR="00381F01" w:rsidRPr="00757C76" w:rsidRDefault="00381F01" w:rsidP="00757C76">
            <w:pPr>
              <w:jc w:val="center"/>
              <w:rPr>
                <w:rFonts w:ascii="Calibri" w:eastAsia="Calibri" w:hAnsi="Calibri"/>
                <w:sz w:val="22"/>
                <w:szCs w:val="22"/>
              </w:rPr>
            </w:pPr>
          </w:p>
        </w:tc>
        <w:tc>
          <w:tcPr>
            <w:tcW w:w="1938" w:type="dxa"/>
            <w:shd w:val="clear" w:color="auto" w:fill="auto"/>
          </w:tcPr>
          <w:p w:rsidR="00381F01" w:rsidRPr="00757C76" w:rsidRDefault="00381F01" w:rsidP="00757C76">
            <w:pPr>
              <w:jc w:val="center"/>
              <w:rPr>
                <w:rFonts w:ascii="Calibri" w:eastAsia="Calibri" w:hAnsi="Calibri"/>
                <w:sz w:val="22"/>
                <w:szCs w:val="22"/>
              </w:rPr>
            </w:pPr>
          </w:p>
        </w:tc>
      </w:tr>
      <w:tr w:rsidR="00381F01" w:rsidTr="00757C76">
        <w:tc>
          <w:tcPr>
            <w:tcW w:w="675" w:type="dxa"/>
            <w:shd w:val="clear" w:color="auto" w:fill="auto"/>
          </w:tcPr>
          <w:p w:rsidR="00381F01" w:rsidRPr="00757C76" w:rsidRDefault="00381F01" w:rsidP="00757C76">
            <w:pPr>
              <w:jc w:val="center"/>
              <w:rPr>
                <w:rFonts w:ascii="Calibri" w:eastAsia="Calibri" w:hAnsi="Calibri"/>
                <w:b/>
                <w:sz w:val="22"/>
                <w:szCs w:val="22"/>
              </w:rPr>
            </w:pPr>
            <w:r w:rsidRPr="00757C76">
              <w:rPr>
                <w:rFonts w:ascii="Calibri" w:eastAsia="Calibri" w:hAnsi="Calibri"/>
                <w:b/>
                <w:sz w:val="22"/>
                <w:szCs w:val="22"/>
              </w:rPr>
              <w:t>.</w:t>
            </w:r>
          </w:p>
        </w:tc>
        <w:tc>
          <w:tcPr>
            <w:tcW w:w="1843" w:type="dxa"/>
            <w:shd w:val="clear" w:color="auto" w:fill="auto"/>
          </w:tcPr>
          <w:p w:rsidR="00381F01" w:rsidRPr="00757C76" w:rsidRDefault="00381F01" w:rsidP="00757C76">
            <w:pPr>
              <w:jc w:val="center"/>
              <w:rPr>
                <w:rFonts w:ascii="Calibri" w:eastAsia="Calibri" w:hAnsi="Calibri"/>
                <w:sz w:val="22"/>
                <w:szCs w:val="22"/>
              </w:rPr>
            </w:pPr>
          </w:p>
        </w:tc>
        <w:tc>
          <w:tcPr>
            <w:tcW w:w="1937" w:type="dxa"/>
            <w:shd w:val="clear" w:color="auto" w:fill="auto"/>
          </w:tcPr>
          <w:p w:rsidR="00381F01" w:rsidRPr="00757C76" w:rsidRDefault="00381F01" w:rsidP="00757C76">
            <w:pPr>
              <w:jc w:val="center"/>
              <w:rPr>
                <w:rFonts w:ascii="Calibri" w:eastAsia="Calibri" w:hAnsi="Calibri"/>
                <w:sz w:val="22"/>
                <w:szCs w:val="22"/>
              </w:rPr>
            </w:pPr>
          </w:p>
        </w:tc>
        <w:tc>
          <w:tcPr>
            <w:tcW w:w="1938" w:type="dxa"/>
            <w:shd w:val="clear" w:color="auto" w:fill="auto"/>
          </w:tcPr>
          <w:p w:rsidR="00381F01" w:rsidRPr="00757C76" w:rsidRDefault="00381F01" w:rsidP="00757C76">
            <w:pPr>
              <w:jc w:val="center"/>
              <w:rPr>
                <w:rFonts w:ascii="Calibri" w:eastAsia="Calibri" w:hAnsi="Calibri"/>
                <w:sz w:val="22"/>
                <w:szCs w:val="22"/>
              </w:rPr>
            </w:pPr>
          </w:p>
        </w:tc>
        <w:tc>
          <w:tcPr>
            <w:tcW w:w="1938" w:type="dxa"/>
            <w:shd w:val="clear" w:color="auto" w:fill="auto"/>
          </w:tcPr>
          <w:p w:rsidR="00381F01" w:rsidRPr="00757C76" w:rsidRDefault="00381F01" w:rsidP="00757C76">
            <w:pPr>
              <w:jc w:val="center"/>
              <w:rPr>
                <w:rFonts w:ascii="Calibri" w:eastAsia="Calibri" w:hAnsi="Calibri"/>
                <w:sz w:val="22"/>
                <w:szCs w:val="22"/>
              </w:rPr>
            </w:pPr>
          </w:p>
        </w:tc>
        <w:tc>
          <w:tcPr>
            <w:tcW w:w="1937" w:type="dxa"/>
            <w:shd w:val="clear" w:color="auto" w:fill="auto"/>
          </w:tcPr>
          <w:p w:rsidR="00381F01" w:rsidRPr="00757C76" w:rsidRDefault="00381F01" w:rsidP="00757C76">
            <w:pPr>
              <w:jc w:val="center"/>
              <w:rPr>
                <w:rFonts w:ascii="Calibri" w:eastAsia="Calibri" w:hAnsi="Calibri"/>
                <w:sz w:val="22"/>
                <w:szCs w:val="22"/>
              </w:rPr>
            </w:pPr>
          </w:p>
        </w:tc>
        <w:tc>
          <w:tcPr>
            <w:tcW w:w="1938" w:type="dxa"/>
            <w:shd w:val="clear" w:color="auto" w:fill="auto"/>
          </w:tcPr>
          <w:p w:rsidR="00381F01" w:rsidRPr="00757C76" w:rsidRDefault="00381F01" w:rsidP="00757C76">
            <w:pPr>
              <w:jc w:val="center"/>
              <w:rPr>
                <w:rFonts w:ascii="Calibri" w:eastAsia="Calibri" w:hAnsi="Calibri"/>
                <w:sz w:val="22"/>
                <w:szCs w:val="22"/>
              </w:rPr>
            </w:pPr>
          </w:p>
        </w:tc>
        <w:tc>
          <w:tcPr>
            <w:tcW w:w="1938" w:type="dxa"/>
            <w:shd w:val="clear" w:color="auto" w:fill="auto"/>
          </w:tcPr>
          <w:p w:rsidR="00381F01" w:rsidRPr="00757C76" w:rsidRDefault="00381F01" w:rsidP="00757C76">
            <w:pPr>
              <w:jc w:val="center"/>
              <w:rPr>
                <w:rFonts w:ascii="Calibri" w:eastAsia="Calibri" w:hAnsi="Calibri"/>
                <w:sz w:val="22"/>
                <w:szCs w:val="22"/>
              </w:rPr>
            </w:pPr>
          </w:p>
        </w:tc>
      </w:tr>
    </w:tbl>
    <w:p w:rsidR="00381F01" w:rsidRDefault="00381F01" w:rsidP="00381F01">
      <w:pPr>
        <w:jc w:val="center"/>
      </w:pPr>
    </w:p>
    <w:p w:rsidR="00381F01" w:rsidRDefault="00381F01">
      <w:pPr>
        <w:pStyle w:val="Corpsdetexte3"/>
        <w:rPr>
          <w:lang w:val="fr-FR"/>
        </w:rPr>
        <w:sectPr w:rsidR="00381F01" w:rsidSect="00381F01">
          <w:footnotePr>
            <w:numRestart w:val="eachSect"/>
          </w:footnotePr>
          <w:endnotePr>
            <w:numFmt w:val="decimal"/>
          </w:endnotePr>
          <w:pgSz w:w="15840" w:h="12240" w:orient="landscape"/>
          <w:pgMar w:top="1800" w:right="1440" w:bottom="1440" w:left="1440" w:header="720" w:footer="720" w:gutter="0"/>
          <w:cols w:space="720"/>
          <w:noEndnote/>
          <w:titlePg/>
          <w:docGrid w:linePitch="326"/>
        </w:sectPr>
      </w:pPr>
    </w:p>
    <w:p w:rsidR="00855C02" w:rsidRDefault="00EB4C11">
      <w:pPr>
        <w:spacing w:before="60" w:after="60"/>
        <w:jc w:val="center"/>
        <w:rPr>
          <w:b/>
          <w:sz w:val="32"/>
          <w:lang w:val="fr-FR"/>
        </w:rPr>
      </w:pPr>
      <w:r>
        <w:rPr>
          <w:b/>
          <w:sz w:val="32"/>
          <w:lang w:val="fr-FR"/>
        </w:rPr>
        <w:lastRenderedPageBreak/>
        <w:t>Tableau 4</w:t>
      </w:r>
      <w:r w:rsidR="00855C02">
        <w:rPr>
          <w:b/>
          <w:sz w:val="32"/>
          <w:lang w:val="fr-FR"/>
        </w:rPr>
        <w:t xml:space="preserve">. </w:t>
      </w:r>
      <w:r>
        <w:rPr>
          <w:b/>
          <w:sz w:val="32"/>
          <w:lang w:val="fr-FR"/>
        </w:rPr>
        <w:t>Classement</w:t>
      </w:r>
      <w:r w:rsidR="00855C02">
        <w:rPr>
          <w:b/>
          <w:sz w:val="32"/>
          <w:lang w:val="fr-FR"/>
        </w:rPr>
        <w:t xml:space="preserve"> de</w:t>
      </w:r>
      <w:r>
        <w:rPr>
          <w:b/>
          <w:sz w:val="32"/>
          <w:lang w:val="fr-FR"/>
        </w:rPr>
        <w:t>s candidats intéressés</w:t>
      </w:r>
      <w:r w:rsidR="00855C02">
        <w:rPr>
          <w:b/>
          <w:sz w:val="32"/>
          <w:lang w:val="fr-FR"/>
        </w:rPr>
        <w:t xml:space="preserve"> </w:t>
      </w:r>
    </w:p>
    <w:p w:rsidR="00855C02" w:rsidRDefault="00855C02">
      <w:pPr>
        <w:spacing w:before="60" w:after="60"/>
        <w:jc w:val="center"/>
        <w:rPr>
          <w:b/>
          <w:sz w:val="32"/>
          <w:lang w:val="fr-FR"/>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855C02">
        <w:trPr>
          <w:cantSplit/>
        </w:trPr>
        <w:tc>
          <w:tcPr>
            <w:tcW w:w="9000" w:type="dxa"/>
          </w:tcPr>
          <w:p w:rsidR="00855C02" w:rsidRDefault="00855C02">
            <w:pPr>
              <w:pStyle w:val="Retraitcorpsdetexte"/>
              <w:tabs>
                <w:tab w:val="left" w:pos="342"/>
              </w:tabs>
              <w:spacing w:before="60"/>
              <w:ind w:left="346" w:hanging="360"/>
              <w:jc w:val="left"/>
              <w:rPr>
                <w:lang w:val="fr-FR"/>
              </w:rPr>
            </w:pPr>
            <w:r>
              <w:rPr>
                <w:lang w:val="fr-FR"/>
              </w:rPr>
              <w:t>1.</w:t>
            </w:r>
            <w:r>
              <w:rPr>
                <w:lang w:val="fr-FR"/>
              </w:rPr>
              <w:tab/>
            </w:r>
            <w:r>
              <w:rPr>
                <w:b/>
                <w:lang w:val="fr-FR"/>
              </w:rPr>
              <w:t xml:space="preserve">Candidats </w:t>
            </w:r>
            <w:r w:rsidR="00EB4C11">
              <w:rPr>
                <w:b/>
                <w:lang w:val="fr-FR"/>
              </w:rPr>
              <w:t>présélectionn</w:t>
            </w:r>
            <w:r w:rsidR="00532DD5">
              <w:rPr>
                <w:b/>
                <w:lang w:val="fr-FR"/>
              </w:rPr>
              <w:t>és</w:t>
            </w:r>
          </w:p>
          <w:p w:rsidR="00855C02" w:rsidRDefault="00855C02" w:rsidP="00183863">
            <w:pPr>
              <w:pStyle w:val="Outline"/>
              <w:numPr>
                <w:ilvl w:val="0"/>
                <w:numId w:val="4"/>
              </w:numPr>
              <w:spacing w:before="60" w:after="60"/>
              <w:ind w:left="702"/>
              <w:rPr>
                <w:kern w:val="0"/>
                <w:lang w:val="fr-FR"/>
              </w:rPr>
            </w:pPr>
            <w:r>
              <w:rPr>
                <w:kern w:val="0"/>
                <w:lang w:val="fr-FR"/>
              </w:rPr>
              <w:t>__________________________</w:t>
            </w:r>
          </w:p>
          <w:p w:rsidR="00855C02" w:rsidRDefault="00855C02" w:rsidP="00183863">
            <w:pPr>
              <w:pStyle w:val="Outline"/>
              <w:numPr>
                <w:ilvl w:val="0"/>
                <w:numId w:val="4"/>
              </w:numPr>
              <w:spacing w:before="60" w:after="60"/>
              <w:ind w:left="702"/>
              <w:rPr>
                <w:kern w:val="0"/>
                <w:lang w:val="fr-FR"/>
              </w:rPr>
            </w:pPr>
            <w:r>
              <w:rPr>
                <w:kern w:val="0"/>
                <w:lang w:val="fr-FR"/>
              </w:rPr>
              <w:t>__________________________</w:t>
            </w:r>
          </w:p>
          <w:p w:rsidR="00855C02" w:rsidRDefault="00855C02" w:rsidP="00183863">
            <w:pPr>
              <w:pStyle w:val="Outline"/>
              <w:numPr>
                <w:ilvl w:val="0"/>
                <w:numId w:val="4"/>
              </w:numPr>
              <w:spacing w:before="60" w:after="60"/>
              <w:ind w:left="702"/>
              <w:rPr>
                <w:kern w:val="0"/>
                <w:lang w:val="fr-FR"/>
              </w:rPr>
            </w:pPr>
            <w:r>
              <w:rPr>
                <w:kern w:val="0"/>
                <w:lang w:val="fr-FR"/>
              </w:rPr>
              <w:t>__________________________</w:t>
            </w:r>
          </w:p>
          <w:p w:rsidR="00855C02" w:rsidRDefault="00855C02">
            <w:pPr>
              <w:pStyle w:val="Outline"/>
              <w:spacing w:before="60" w:after="60"/>
              <w:ind w:left="342"/>
              <w:rPr>
                <w:kern w:val="0"/>
                <w:lang w:val="fr-FR"/>
              </w:rPr>
            </w:pPr>
            <w:r>
              <w:rPr>
                <w:kern w:val="0"/>
                <w:lang w:val="fr-FR"/>
              </w:rPr>
              <w:t>etc.</w:t>
            </w:r>
          </w:p>
        </w:tc>
      </w:tr>
      <w:tr w:rsidR="00EB4C11">
        <w:trPr>
          <w:cantSplit/>
        </w:trPr>
        <w:tc>
          <w:tcPr>
            <w:tcW w:w="9000" w:type="dxa"/>
          </w:tcPr>
          <w:p w:rsidR="00EB4C11" w:rsidRDefault="00EB4C11" w:rsidP="00EB4C11">
            <w:pPr>
              <w:pStyle w:val="Retraitcorpsdetexte"/>
              <w:tabs>
                <w:tab w:val="left" w:pos="342"/>
              </w:tabs>
              <w:spacing w:before="60"/>
              <w:ind w:left="346" w:hanging="360"/>
              <w:jc w:val="left"/>
              <w:rPr>
                <w:lang w:val="fr-FR"/>
              </w:rPr>
            </w:pPr>
            <w:r>
              <w:rPr>
                <w:lang w:val="fr-FR"/>
              </w:rPr>
              <w:t>2.</w:t>
            </w:r>
            <w:r>
              <w:rPr>
                <w:lang w:val="fr-FR"/>
              </w:rPr>
              <w:tab/>
            </w:r>
            <w:r>
              <w:rPr>
                <w:b/>
                <w:lang w:val="fr-FR"/>
              </w:rPr>
              <w:t>Candidats non présélectionnés</w:t>
            </w:r>
          </w:p>
          <w:p w:rsidR="00EB4C11" w:rsidRDefault="00EB4C11" w:rsidP="00183863">
            <w:pPr>
              <w:pStyle w:val="Outline"/>
              <w:numPr>
                <w:ilvl w:val="0"/>
                <w:numId w:val="4"/>
              </w:numPr>
              <w:spacing w:before="60" w:after="60"/>
              <w:ind w:left="702"/>
              <w:rPr>
                <w:kern w:val="0"/>
                <w:lang w:val="fr-FR"/>
              </w:rPr>
            </w:pPr>
            <w:r>
              <w:rPr>
                <w:kern w:val="0"/>
                <w:lang w:val="fr-FR"/>
              </w:rPr>
              <w:t>__________________________</w:t>
            </w:r>
          </w:p>
          <w:p w:rsidR="00EB4C11" w:rsidRDefault="00EB4C11" w:rsidP="00183863">
            <w:pPr>
              <w:pStyle w:val="Outline"/>
              <w:numPr>
                <w:ilvl w:val="0"/>
                <w:numId w:val="4"/>
              </w:numPr>
              <w:spacing w:before="60" w:after="60"/>
              <w:ind w:left="702"/>
              <w:rPr>
                <w:kern w:val="0"/>
                <w:lang w:val="fr-FR"/>
              </w:rPr>
            </w:pPr>
            <w:r>
              <w:rPr>
                <w:kern w:val="0"/>
                <w:lang w:val="fr-FR"/>
              </w:rPr>
              <w:t>__________________________</w:t>
            </w:r>
          </w:p>
          <w:p w:rsidR="00EB4C11" w:rsidRDefault="00EB4C11" w:rsidP="00183863">
            <w:pPr>
              <w:pStyle w:val="Outline"/>
              <w:numPr>
                <w:ilvl w:val="0"/>
                <w:numId w:val="4"/>
              </w:numPr>
              <w:spacing w:before="60" w:after="60"/>
              <w:ind w:left="702"/>
              <w:rPr>
                <w:kern w:val="0"/>
                <w:lang w:val="fr-FR"/>
              </w:rPr>
            </w:pPr>
            <w:r>
              <w:rPr>
                <w:kern w:val="0"/>
                <w:lang w:val="fr-FR"/>
              </w:rPr>
              <w:t>__________________________</w:t>
            </w:r>
          </w:p>
          <w:p w:rsidR="00EB4C11" w:rsidRDefault="00EB4C11" w:rsidP="00EB4C11">
            <w:pPr>
              <w:pStyle w:val="Retraitcorpsdetexte"/>
              <w:tabs>
                <w:tab w:val="left" w:pos="342"/>
              </w:tabs>
              <w:spacing w:before="60"/>
              <w:ind w:left="346" w:hanging="360"/>
              <w:jc w:val="left"/>
              <w:rPr>
                <w:lang w:val="fr-FR"/>
              </w:rPr>
            </w:pPr>
            <w:r>
              <w:rPr>
                <w:lang w:val="fr-FR"/>
              </w:rPr>
              <w:t>etc.</w:t>
            </w:r>
          </w:p>
        </w:tc>
      </w:tr>
    </w:tbl>
    <w:p w:rsidR="00855C02" w:rsidRDefault="00855C02" w:rsidP="00EB4C11">
      <w:pPr>
        <w:pStyle w:val="Outline1"/>
        <w:numPr>
          <w:ilvl w:val="0"/>
          <w:numId w:val="0"/>
        </w:numPr>
        <w:rPr>
          <w:lang w:val="fr-FR"/>
        </w:rPr>
      </w:pPr>
    </w:p>
    <w:sectPr w:rsidR="00855C02" w:rsidSect="00381F01">
      <w:footnotePr>
        <w:numRestart w:val="eachSect"/>
      </w:footnotePr>
      <w:endnotePr>
        <w:numFmt w:val="decimal"/>
      </w:endnotePr>
      <w:pgSz w:w="12240" w:h="15840"/>
      <w:pgMar w:top="1440" w:right="1440" w:bottom="1440" w:left="180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09E" w:rsidRDefault="00B9109E">
      <w:r>
        <w:separator/>
      </w:r>
    </w:p>
  </w:endnote>
  <w:endnote w:type="continuationSeparator" w:id="0">
    <w:p w:rsidR="00B9109E" w:rsidRDefault="00B9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09E" w:rsidRDefault="00B9109E">
      <w:r>
        <w:separator/>
      </w:r>
    </w:p>
  </w:footnote>
  <w:footnote w:type="continuationSeparator" w:id="0">
    <w:p w:rsidR="00B9109E" w:rsidRDefault="00B9109E">
      <w:r>
        <w:continuationSeparator/>
      </w:r>
    </w:p>
  </w:footnote>
  <w:footnote w:id="1">
    <w:p w:rsidR="00356F1D" w:rsidRPr="00506F1A" w:rsidRDefault="00356F1D">
      <w:pPr>
        <w:pStyle w:val="Notedebasdepage"/>
        <w:rPr>
          <w:lang w:val="fr-FR"/>
        </w:rPr>
      </w:pPr>
      <w:r>
        <w:rPr>
          <w:rStyle w:val="Appelnotedebasdep"/>
        </w:rPr>
        <w:footnoteRef/>
      </w:r>
      <w:r w:rsidRPr="00506F1A">
        <w:rPr>
          <w:lang w:val="fr-FR"/>
        </w:rPr>
        <w:t xml:space="preserve"> </w:t>
      </w:r>
      <w:r>
        <w:rPr>
          <w:lang w:val="fr-FR"/>
        </w:rPr>
        <w:t xml:space="preserve">L’Autorité contractante n’est pas obligée de reconduire l’ensemble de ces critères, tout comme elle peut introduire d’autres critères plus pertinents tenant compte de la spécificité des prestations   </w:t>
      </w:r>
    </w:p>
  </w:footnote>
  <w:footnote w:id="2">
    <w:p w:rsidR="00071858" w:rsidRPr="008E2527" w:rsidRDefault="00071858">
      <w:pPr>
        <w:pStyle w:val="Notedebasdepage"/>
        <w:rPr>
          <w:lang w:val="fr-FR"/>
        </w:rPr>
      </w:pPr>
      <w:r>
        <w:rPr>
          <w:rStyle w:val="Appelnotedebasdep"/>
        </w:rPr>
        <w:footnoteRef/>
      </w:r>
      <w:r w:rsidRPr="008E2527">
        <w:rPr>
          <w:lang w:val="fr-FR"/>
        </w:rPr>
        <w:t xml:space="preserve"> </w:t>
      </w:r>
      <w:r>
        <w:rPr>
          <w:lang w:val="fr-FR"/>
        </w:rPr>
        <w:t>De préférence, la liste restreinte doit être constituée de 6 candidats pour permettre une réelle concurrence</w:t>
      </w:r>
    </w:p>
  </w:footnote>
  <w:footnote w:id="3">
    <w:p w:rsidR="00356F1D" w:rsidRPr="008A5E67" w:rsidRDefault="00356F1D">
      <w:pPr>
        <w:pStyle w:val="Notedebasdepage"/>
        <w:rPr>
          <w:lang w:val="fr-FR"/>
        </w:rPr>
      </w:pPr>
      <w:r>
        <w:rPr>
          <w:rStyle w:val="Appelnotedebasdep"/>
        </w:rPr>
        <w:footnoteRef/>
      </w:r>
      <w:r w:rsidRPr="008A5E67">
        <w:rPr>
          <w:lang w:val="fr-FR"/>
        </w:rPr>
        <w:t xml:space="preserve"> </w:t>
      </w:r>
      <w:r>
        <w:rPr>
          <w:lang w:val="fr-FR"/>
        </w:rPr>
        <w:t>La méthode de sélection basée sur la qualité technique seule n’est pas indiquée ici, car elle ne nécessite pas une sollicitation de manifestations d’intérêt, conformément à l’article 32 du CMP</w:t>
      </w:r>
    </w:p>
  </w:footnote>
  <w:footnote w:id="4">
    <w:p w:rsidR="00356F1D" w:rsidRPr="00776964" w:rsidRDefault="00356F1D">
      <w:pPr>
        <w:pStyle w:val="Notedebasdepage"/>
        <w:rPr>
          <w:lang w:val="fr-FR"/>
        </w:rPr>
      </w:pPr>
      <w:r>
        <w:rPr>
          <w:rStyle w:val="Appelnotedebasdep"/>
        </w:rPr>
        <w:footnoteRef/>
      </w:r>
      <w:r w:rsidRPr="00776964">
        <w:rPr>
          <w:lang w:val="fr-FR"/>
        </w:rPr>
        <w:t xml:space="preserve"> </w:t>
      </w:r>
      <w:r>
        <w:rPr>
          <w:lang w:val="fr-FR"/>
        </w:rPr>
        <w:t xml:space="preserve"> Le délai minimal accordé doit être de 30 jours à compter de la date de publication de l’appel, sous réserve des dispositions des accords de financement ou des traités internationaux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F1D" w:rsidRDefault="00356F1D" w:rsidP="0030085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A6DE2">
      <w:rPr>
        <w:rStyle w:val="Numrodepage"/>
        <w:noProof/>
      </w:rPr>
      <w:t>8</w:t>
    </w:r>
    <w:r>
      <w:rPr>
        <w:rStyle w:val="Numrodepage"/>
      </w:rPr>
      <w:fldChar w:fldCharType="end"/>
    </w:r>
  </w:p>
  <w:p w:rsidR="00356F1D" w:rsidRDefault="00356F1D" w:rsidP="0065785C">
    <w:pPr>
      <w:pStyle w:val="En-tte"/>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F1D" w:rsidRDefault="00356F1D" w:rsidP="0030085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A6DE2">
      <w:rPr>
        <w:rStyle w:val="Numrodepage"/>
        <w:noProof/>
      </w:rPr>
      <w:t>7</w:t>
    </w:r>
    <w:r>
      <w:rPr>
        <w:rStyle w:val="Numrodepage"/>
      </w:rPr>
      <w:fldChar w:fldCharType="end"/>
    </w:r>
  </w:p>
  <w:p w:rsidR="00356F1D" w:rsidRDefault="00356F1D" w:rsidP="0065785C">
    <w:pPr>
      <w:pStyle w:val="En-tte"/>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F1D" w:rsidRPr="0065785C" w:rsidRDefault="00356F1D" w:rsidP="0065785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D16B3"/>
    <w:multiLevelType w:val="singleLevel"/>
    <w:tmpl w:val="58426126"/>
    <w:lvl w:ilvl="0">
      <w:start w:val="1"/>
      <w:numFmt w:val="lowerLetter"/>
      <w:lvlText w:val="%1)"/>
      <w:lvlJc w:val="left"/>
      <w:pPr>
        <w:tabs>
          <w:tab w:val="num" w:pos="1440"/>
        </w:tabs>
        <w:ind w:left="1440" w:hanging="720"/>
      </w:pPr>
    </w:lvl>
  </w:abstractNum>
  <w:abstractNum w:abstractNumId="1">
    <w:nsid w:val="136073EF"/>
    <w:multiLevelType w:val="hybridMultilevel"/>
    <w:tmpl w:val="AC8CF570"/>
    <w:lvl w:ilvl="0" w:tplc="383E3466">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295259FB"/>
    <w:multiLevelType w:val="singleLevel"/>
    <w:tmpl w:val="584002B0"/>
    <w:lvl w:ilvl="0">
      <w:start w:val="1"/>
      <w:numFmt w:val="decimal"/>
      <w:lvlText w:val="%1."/>
      <w:lvlJc w:val="left"/>
      <w:pPr>
        <w:tabs>
          <w:tab w:val="num" w:pos="720"/>
        </w:tabs>
        <w:ind w:left="720" w:hanging="720"/>
      </w:pPr>
      <w:rPr>
        <w:rFonts w:hint="default"/>
      </w:rPr>
    </w:lvl>
  </w:abstractNum>
  <w:abstractNum w:abstractNumId="3">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nsid w:val="423D665E"/>
    <w:multiLevelType w:val="multilevel"/>
    <w:tmpl w:val="071AE9EE"/>
    <w:lvl w:ilvl="0">
      <w:start w:val="1"/>
      <w:numFmt w:val="decimal"/>
      <w:pStyle w:val="Head12"/>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65F7FD3"/>
    <w:multiLevelType w:val="singleLevel"/>
    <w:tmpl w:val="4BDA6844"/>
    <w:lvl w:ilvl="0">
      <w:start w:val="1"/>
      <w:numFmt w:val="lowerRoman"/>
      <w:lvlText w:val="%1)"/>
      <w:lvlJc w:val="left"/>
      <w:pPr>
        <w:tabs>
          <w:tab w:val="num" w:pos="2160"/>
        </w:tabs>
        <w:ind w:left="2160" w:hanging="720"/>
      </w:pPr>
    </w:lvl>
  </w:abstractNum>
  <w:abstractNum w:abstractNumId="6">
    <w:nsid w:val="47DC7D6C"/>
    <w:multiLevelType w:val="hybridMultilevel"/>
    <w:tmpl w:val="B524BA6A"/>
    <w:lvl w:ilvl="0" w:tplc="C2A4BB0E">
      <w:start w:val="2"/>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4C563CA4"/>
    <w:multiLevelType w:val="singleLevel"/>
    <w:tmpl w:val="4BDA6844"/>
    <w:lvl w:ilvl="0">
      <w:start w:val="1"/>
      <w:numFmt w:val="lowerRoman"/>
      <w:lvlText w:val="%1)"/>
      <w:lvlJc w:val="left"/>
      <w:pPr>
        <w:tabs>
          <w:tab w:val="num" w:pos="2160"/>
        </w:tabs>
        <w:ind w:left="2160" w:hanging="720"/>
      </w:pPr>
    </w:lvl>
  </w:abstractNum>
  <w:abstractNum w:abstractNumId="8">
    <w:nsid w:val="61EE3E5D"/>
    <w:multiLevelType w:val="singleLevel"/>
    <w:tmpl w:val="0409000F"/>
    <w:lvl w:ilvl="0">
      <w:start w:val="1"/>
      <w:numFmt w:val="decimal"/>
      <w:lvlText w:val="%1."/>
      <w:lvlJc w:val="left"/>
      <w:pPr>
        <w:tabs>
          <w:tab w:val="num" w:pos="360"/>
        </w:tabs>
        <w:ind w:left="360" w:hanging="360"/>
      </w:pPr>
    </w:lvl>
  </w:abstractNum>
  <w:abstractNum w:abstractNumId="9">
    <w:nsid w:val="634A60E9"/>
    <w:multiLevelType w:val="hybridMultilevel"/>
    <w:tmpl w:val="05A2775C"/>
    <w:lvl w:ilvl="0" w:tplc="FFFFFFFF">
      <w:start w:val="1"/>
      <w:numFmt w:val="decimal"/>
      <w:lvlText w:val="%1."/>
      <w:lvlJc w:val="left"/>
      <w:pPr>
        <w:tabs>
          <w:tab w:val="num" w:pos="720"/>
        </w:tabs>
        <w:ind w:left="720" w:hanging="720"/>
      </w:pPr>
      <w:rPr>
        <w:rFonts w:hint="default"/>
        <w:b w:val="0"/>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72ED400D"/>
    <w:multiLevelType w:val="singleLevel"/>
    <w:tmpl w:val="21AAC164"/>
    <w:lvl w:ilvl="0">
      <w:start w:val="1"/>
      <w:numFmt w:val="lowerRoman"/>
      <w:lvlText w:val="%1)"/>
      <w:lvlJc w:val="left"/>
      <w:pPr>
        <w:tabs>
          <w:tab w:val="num" w:pos="720"/>
        </w:tabs>
        <w:ind w:left="360" w:hanging="360"/>
      </w:pPr>
    </w:lvl>
  </w:abstractNum>
  <w:abstractNum w:abstractNumId="11">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num w:numId="1">
    <w:abstractNumId w:val="3"/>
  </w:num>
  <w:num w:numId="2">
    <w:abstractNumId w:val="11"/>
  </w:num>
  <w:num w:numId="3">
    <w:abstractNumId w:val="8"/>
  </w:num>
  <w:num w:numId="4">
    <w:abstractNumId w:val="10"/>
  </w:num>
  <w:num w:numId="5">
    <w:abstractNumId w:val="2"/>
  </w:num>
  <w:num w:numId="6">
    <w:abstractNumId w:val="9"/>
  </w:num>
  <w:num w:numId="7">
    <w:abstractNumId w:val="4"/>
  </w:num>
  <w:num w:numId="8">
    <w:abstractNumId w:val="1"/>
  </w:num>
  <w:num w:numId="9">
    <w:abstractNumId w:val="0"/>
  </w:num>
  <w:num w:numId="10">
    <w:abstractNumId w:val="7"/>
  </w:num>
  <w:num w:numId="11">
    <w:abstractNumId w:val="5"/>
  </w:num>
  <w:num w:numId="1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activeWritingStyle w:appName="MSWord" w:lang="en-US"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fillcolor="white">
      <v:fill color="white"/>
    </o:shapedefaults>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C02"/>
    <w:rsid w:val="000142C5"/>
    <w:rsid w:val="000362F9"/>
    <w:rsid w:val="0004544F"/>
    <w:rsid w:val="00051E46"/>
    <w:rsid w:val="00066696"/>
    <w:rsid w:val="00071858"/>
    <w:rsid w:val="00085702"/>
    <w:rsid w:val="000A6DE2"/>
    <w:rsid w:val="000D28E2"/>
    <w:rsid w:val="001314B1"/>
    <w:rsid w:val="00135C63"/>
    <w:rsid w:val="00152F15"/>
    <w:rsid w:val="00183863"/>
    <w:rsid w:val="001B1D15"/>
    <w:rsid w:val="002511AF"/>
    <w:rsid w:val="0025634F"/>
    <w:rsid w:val="00271AE3"/>
    <w:rsid w:val="002F5457"/>
    <w:rsid w:val="00300853"/>
    <w:rsid w:val="00300E7D"/>
    <w:rsid w:val="0032239A"/>
    <w:rsid w:val="00350EA0"/>
    <w:rsid w:val="00356DEC"/>
    <w:rsid w:val="00356F1D"/>
    <w:rsid w:val="0037720E"/>
    <w:rsid w:val="00381F01"/>
    <w:rsid w:val="00391519"/>
    <w:rsid w:val="003958B6"/>
    <w:rsid w:val="003B4E09"/>
    <w:rsid w:val="003C146B"/>
    <w:rsid w:val="003C50E5"/>
    <w:rsid w:val="00434F1A"/>
    <w:rsid w:val="00441D19"/>
    <w:rsid w:val="0045553D"/>
    <w:rsid w:val="00461231"/>
    <w:rsid w:val="00467D11"/>
    <w:rsid w:val="00476AE4"/>
    <w:rsid w:val="004C318F"/>
    <w:rsid w:val="004D11D2"/>
    <w:rsid w:val="004F43A8"/>
    <w:rsid w:val="00506F1A"/>
    <w:rsid w:val="005115B2"/>
    <w:rsid w:val="005148E2"/>
    <w:rsid w:val="00532DD5"/>
    <w:rsid w:val="00533B64"/>
    <w:rsid w:val="005726D8"/>
    <w:rsid w:val="00576A7A"/>
    <w:rsid w:val="005E40E4"/>
    <w:rsid w:val="00621C00"/>
    <w:rsid w:val="0065785C"/>
    <w:rsid w:val="006B60B3"/>
    <w:rsid w:val="006C06D3"/>
    <w:rsid w:val="00734EF1"/>
    <w:rsid w:val="007441BA"/>
    <w:rsid w:val="0074653F"/>
    <w:rsid w:val="00757C76"/>
    <w:rsid w:val="00776964"/>
    <w:rsid w:val="007C5CD6"/>
    <w:rsid w:val="007E3890"/>
    <w:rsid w:val="00850E93"/>
    <w:rsid w:val="00855C02"/>
    <w:rsid w:val="008A5E67"/>
    <w:rsid w:val="008C2A5C"/>
    <w:rsid w:val="008E2527"/>
    <w:rsid w:val="008F1729"/>
    <w:rsid w:val="00915810"/>
    <w:rsid w:val="00986789"/>
    <w:rsid w:val="00990EF2"/>
    <w:rsid w:val="009A09D5"/>
    <w:rsid w:val="009B4246"/>
    <w:rsid w:val="009C3F45"/>
    <w:rsid w:val="009C42BE"/>
    <w:rsid w:val="009C6587"/>
    <w:rsid w:val="00AA7D1B"/>
    <w:rsid w:val="00B05E47"/>
    <w:rsid w:val="00B17673"/>
    <w:rsid w:val="00B35745"/>
    <w:rsid w:val="00B42FDE"/>
    <w:rsid w:val="00B522E9"/>
    <w:rsid w:val="00B6534E"/>
    <w:rsid w:val="00B77081"/>
    <w:rsid w:val="00B778D3"/>
    <w:rsid w:val="00B9109E"/>
    <w:rsid w:val="00BD38F6"/>
    <w:rsid w:val="00BD7318"/>
    <w:rsid w:val="00C62234"/>
    <w:rsid w:val="00C710A6"/>
    <w:rsid w:val="00C75122"/>
    <w:rsid w:val="00C9132B"/>
    <w:rsid w:val="00CB695E"/>
    <w:rsid w:val="00D21C44"/>
    <w:rsid w:val="00D43B06"/>
    <w:rsid w:val="00D51385"/>
    <w:rsid w:val="00D539C0"/>
    <w:rsid w:val="00D91A07"/>
    <w:rsid w:val="00DA2691"/>
    <w:rsid w:val="00E07E01"/>
    <w:rsid w:val="00E11FE9"/>
    <w:rsid w:val="00EA3B11"/>
    <w:rsid w:val="00EB4C11"/>
    <w:rsid w:val="00EE5B7F"/>
    <w:rsid w:val="00EF0226"/>
    <w:rsid w:val="00F22EA9"/>
    <w:rsid w:val="00FA5043"/>
    <w:rsid w:val="00FD65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z w:val="24"/>
      <w:lang w:val="en-US"/>
    </w:rPr>
  </w:style>
  <w:style w:type="paragraph" w:styleId="Titre1">
    <w:name w:val="heading 1"/>
    <w:basedOn w:val="Normal"/>
    <w:next w:val="Normal"/>
    <w:qFormat/>
    <w:pPr>
      <w:keepNext/>
      <w:spacing w:before="240" w:after="60"/>
      <w:outlineLvl w:val="0"/>
    </w:pPr>
    <w:rPr>
      <w:rFonts w:ascii="Arial" w:hAnsi="Arial"/>
      <w:b/>
      <w:kern w:val="28"/>
      <w:sz w:val="28"/>
    </w:rPr>
  </w:style>
  <w:style w:type="paragraph" w:styleId="Titre2">
    <w:name w:val="heading 2"/>
    <w:basedOn w:val="Normal"/>
    <w:next w:val="Normal"/>
    <w:qFormat/>
    <w:pPr>
      <w:outlineLvl w:val="1"/>
    </w:pPr>
  </w:style>
  <w:style w:type="paragraph" w:styleId="Titre3">
    <w:name w:val="heading 3"/>
    <w:basedOn w:val="Normal"/>
    <w:next w:val="Normal"/>
    <w:qFormat/>
    <w:pPr>
      <w:outlineLvl w:val="2"/>
    </w:pPr>
    <w:rPr>
      <w:rFonts w:ascii="Times New Roman Bold" w:hAnsi="Times New Roman Bold"/>
      <w:u w:val="single"/>
    </w:rPr>
  </w:style>
  <w:style w:type="paragraph" w:styleId="Titre4">
    <w:name w:val="heading 4"/>
    <w:basedOn w:val="Normal"/>
    <w:next w:val="Normal"/>
    <w:qFormat/>
    <w:pPr>
      <w:outlineLvl w:val="3"/>
    </w:pPr>
  </w:style>
  <w:style w:type="paragraph" w:styleId="Titre5">
    <w:name w:val="heading 5"/>
    <w:basedOn w:val="Normal"/>
    <w:next w:val="Normal"/>
    <w:qFormat/>
    <w:pPr>
      <w:outlineLvl w:val="4"/>
    </w:pPr>
  </w:style>
  <w:style w:type="paragraph" w:styleId="Titre6">
    <w:name w:val="heading 6"/>
    <w:basedOn w:val="Normal"/>
    <w:next w:val="Normal"/>
    <w:qFormat/>
    <w:pPr>
      <w:outlineLvl w:val="5"/>
    </w:pPr>
  </w:style>
  <w:style w:type="paragraph" w:styleId="Titre7">
    <w:name w:val="heading 7"/>
    <w:basedOn w:val="Normal"/>
    <w:next w:val="Normal"/>
    <w:qFormat/>
    <w:pPr>
      <w:outlineLvl w:val="6"/>
    </w:pPr>
  </w:style>
  <w:style w:type="paragraph" w:styleId="Titre8">
    <w:name w:val="heading 8"/>
    <w:basedOn w:val="Normal"/>
    <w:next w:val="Normal"/>
    <w:qFormat/>
    <w:pPr>
      <w:outlineLvl w:val="7"/>
    </w:pPr>
  </w:style>
  <w:style w:type="paragraph" w:styleId="Titre9">
    <w:name w:val="heading 9"/>
    <w:basedOn w:val="Normal"/>
    <w:next w:val="Normal"/>
    <w:qFormat/>
    <w:pPr>
      <w:keepNext/>
      <w:suppressAutoHyphens/>
      <w:jc w:val="both"/>
      <w:outlineLvl w:val="8"/>
    </w:pPr>
    <w:rPr>
      <w:spacing w:val="-4"/>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right" w:pos="9000"/>
      </w:tabs>
    </w:pPr>
    <w:rPr>
      <w:sz w:val="20"/>
    </w:rPr>
  </w:style>
  <w:style w:type="paragraph" w:styleId="Pieddepage">
    <w:name w:val="footer"/>
    <w:basedOn w:val="Normal"/>
    <w:pPr>
      <w:tabs>
        <w:tab w:val="center" w:pos="4320"/>
        <w:tab w:val="right" w:pos="8640"/>
      </w:tabs>
    </w:pPr>
  </w:style>
  <w:style w:type="character" w:styleId="Numrodepage">
    <w:name w:val="page number"/>
    <w:rPr>
      <w:sz w:val="20"/>
    </w:rPr>
  </w:style>
  <w:style w:type="paragraph" w:styleId="Notedefin">
    <w:name w:val="endnote text"/>
    <w:basedOn w:val="Normal"/>
    <w:semiHidden/>
    <w:rPr>
      <w:sz w:val="20"/>
    </w:rPr>
  </w:style>
  <w:style w:type="paragraph" w:customStyle="1" w:styleId="Header1">
    <w:name w:val="Header1"/>
    <w:basedOn w:val="Normal"/>
    <w:pPr>
      <w:jc w:val="center"/>
    </w:pPr>
    <w:rPr>
      <w:rFonts w:ascii="Times New Roman Bold" w:hAnsi="Times New Roman Bold"/>
      <w:b/>
      <w:smallCaps/>
      <w:sz w:val="36"/>
    </w:rPr>
  </w:style>
  <w:style w:type="character" w:styleId="Appeldenotedefin">
    <w:name w:val="endnote reference"/>
    <w:semiHidden/>
    <w:rPr>
      <w:sz w:val="20"/>
      <w:vertAlign w:val="superscript"/>
    </w:rPr>
  </w:style>
  <w:style w:type="paragraph" w:styleId="Notedebasdepage">
    <w:name w:val="footnote text"/>
    <w:basedOn w:val="Normal"/>
    <w:semiHidden/>
    <w:pPr>
      <w:ind w:left="360" w:hanging="360"/>
      <w:jc w:val="both"/>
    </w:pPr>
    <w:rPr>
      <w:sz w:val="20"/>
    </w:rPr>
  </w:style>
  <w:style w:type="character" w:styleId="Appelnotedebasdep">
    <w:name w:val="footnote reference"/>
    <w:semiHidden/>
    <w:rPr>
      <w:sz w:val="20"/>
      <w:vertAlign w:val="superscript"/>
    </w:rPr>
  </w:style>
  <w:style w:type="character" w:customStyle="1" w:styleId="Style1">
    <w:name w:val="Style1"/>
    <w:rPr>
      <w:rFonts w:ascii="Century Gothic" w:hAnsi="Century Gothic"/>
      <w:b/>
    </w:rPr>
  </w:style>
  <w:style w:type="paragraph" w:customStyle="1" w:styleId="Head11">
    <w:name w:val="Head 1.1"/>
    <w:basedOn w:val="Normal"/>
    <w:pPr>
      <w:tabs>
        <w:tab w:val="left" w:pos="540"/>
      </w:tabs>
      <w:spacing w:after="240"/>
      <w:ind w:left="360" w:hanging="360"/>
      <w:jc w:val="center"/>
    </w:pPr>
    <w:rPr>
      <w:rFonts w:ascii="Times New Roman Bold" w:hAnsi="Times New Roman Bold"/>
      <w:b/>
      <w:sz w:val="28"/>
    </w:rPr>
  </w:style>
  <w:style w:type="character" w:customStyle="1" w:styleId="Explanation">
    <w:name w:val="Explanation"/>
    <w:rPr>
      <w:sz w:val="20"/>
    </w:rPr>
  </w:style>
  <w:style w:type="character" w:customStyle="1" w:styleId="Table">
    <w:name w:val="Table"/>
    <w:rPr>
      <w:rFonts w:ascii="Arial" w:hAnsi="Arial"/>
      <w:sz w:val="20"/>
    </w:rPr>
  </w:style>
  <w:style w:type="character" w:customStyle="1" w:styleId="Parahead">
    <w:name w:val="Para head"/>
    <w:rPr>
      <w:sz w:val="20"/>
    </w:rPr>
  </w:style>
  <w:style w:type="paragraph" w:customStyle="1" w:styleId="Sectionhead">
    <w:name w:val="Section head"/>
    <w:pPr>
      <w:widowControl w:val="0"/>
      <w:tabs>
        <w:tab w:val="left" w:pos="-720"/>
        <w:tab w:val="left" w:pos="0"/>
      </w:tabs>
      <w:suppressAutoHyphens/>
      <w:ind w:left="720" w:hanging="720"/>
    </w:pPr>
    <w:rPr>
      <w:b/>
      <w:sz w:val="24"/>
      <w:lang w:val="en-US"/>
    </w:rPr>
  </w:style>
  <w:style w:type="paragraph" w:styleId="TM1">
    <w:name w:val="toc 1"/>
    <w:basedOn w:val="Normal"/>
    <w:next w:val="Normal"/>
    <w:uiPriority w:val="39"/>
    <w:pPr>
      <w:tabs>
        <w:tab w:val="right" w:leader="dot" w:pos="9000"/>
      </w:tabs>
      <w:suppressAutoHyphens/>
      <w:spacing w:before="120"/>
      <w:ind w:left="720" w:right="720" w:hanging="720"/>
    </w:pPr>
  </w:style>
  <w:style w:type="paragraph" w:styleId="TM2">
    <w:name w:val="toc 2"/>
    <w:basedOn w:val="Normal"/>
    <w:next w:val="Normal"/>
    <w:semiHidden/>
    <w:pPr>
      <w:tabs>
        <w:tab w:val="right" w:leader="dot" w:pos="9000"/>
      </w:tabs>
      <w:suppressAutoHyphens/>
      <w:ind w:left="1440" w:right="720" w:hanging="720"/>
    </w:pPr>
  </w:style>
  <w:style w:type="paragraph" w:styleId="TM3">
    <w:name w:val="toc 3"/>
    <w:basedOn w:val="Normal"/>
    <w:next w:val="Normal"/>
    <w:semiHidden/>
    <w:pPr>
      <w:tabs>
        <w:tab w:val="right" w:leader="dot" w:pos="9000"/>
      </w:tabs>
      <w:suppressAutoHyphens/>
      <w:ind w:left="2160" w:right="720" w:hanging="720"/>
    </w:pPr>
  </w:style>
  <w:style w:type="paragraph" w:styleId="TM4">
    <w:name w:val="toc 4"/>
    <w:basedOn w:val="Normal"/>
    <w:next w:val="Normal"/>
    <w:semiHidden/>
    <w:pPr>
      <w:tabs>
        <w:tab w:val="right" w:leader="dot" w:pos="9000"/>
      </w:tabs>
      <w:suppressAutoHyphens/>
      <w:ind w:left="2880" w:right="720" w:hanging="720"/>
    </w:pPr>
  </w:style>
  <w:style w:type="paragraph" w:styleId="TM5">
    <w:name w:val="toc 5"/>
    <w:basedOn w:val="Normal"/>
    <w:next w:val="Normal"/>
    <w:semiHidden/>
    <w:pPr>
      <w:tabs>
        <w:tab w:val="right" w:leader="dot" w:pos="9000"/>
      </w:tabs>
      <w:suppressAutoHyphens/>
      <w:ind w:left="3600" w:right="720" w:hanging="720"/>
    </w:pPr>
  </w:style>
  <w:style w:type="paragraph" w:styleId="TM6">
    <w:name w:val="toc 6"/>
    <w:basedOn w:val="Normal"/>
    <w:next w:val="Normal"/>
    <w:semiHidden/>
    <w:pPr>
      <w:tabs>
        <w:tab w:val="right" w:pos="9000"/>
      </w:tabs>
      <w:suppressAutoHyphens/>
      <w:ind w:left="720" w:hanging="720"/>
    </w:pPr>
  </w:style>
  <w:style w:type="paragraph" w:styleId="TM7">
    <w:name w:val="toc 7"/>
    <w:basedOn w:val="Normal"/>
    <w:next w:val="Normal"/>
    <w:semiHidden/>
    <w:pPr>
      <w:suppressAutoHyphens/>
      <w:ind w:left="720" w:hanging="720"/>
    </w:pPr>
  </w:style>
  <w:style w:type="paragraph" w:styleId="TM8">
    <w:name w:val="toc 8"/>
    <w:basedOn w:val="Normal"/>
    <w:next w:val="Normal"/>
    <w:semiHidden/>
    <w:pPr>
      <w:tabs>
        <w:tab w:val="right" w:pos="9000"/>
      </w:tabs>
      <w:suppressAutoHyphens/>
      <w:ind w:left="720" w:hanging="720"/>
    </w:pPr>
  </w:style>
  <w:style w:type="paragraph" w:styleId="TM9">
    <w:name w:val="toc 9"/>
    <w:basedOn w:val="Normal"/>
    <w:next w:val="Normal"/>
    <w:semiHidden/>
    <w:pPr>
      <w:tabs>
        <w:tab w:val="right" w:leader="dot" w:pos="900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itreTR">
    <w:name w:val="toa heading"/>
    <w:basedOn w:val="Normal"/>
    <w:next w:val="Normal"/>
    <w:semiHidden/>
    <w:pPr>
      <w:tabs>
        <w:tab w:val="right" w:pos="9360"/>
      </w:tabs>
      <w:suppressAutoHyphens/>
    </w:pPr>
  </w:style>
  <w:style w:type="paragraph" w:styleId="Lgende">
    <w:name w:val="caption"/>
    <w:basedOn w:val="Normal"/>
    <w:next w:val="Normal"/>
    <w:qFormat/>
  </w:style>
  <w:style w:type="character" w:customStyle="1" w:styleId="EquationCaption">
    <w:name w:val="_Equation Caption"/>
    <w:rPr>
      <w:sz w:val="20"/>
    </w:rPr>
  </w:style>
  <w:style w:type="paragraph" w:styleId="Corpsdetexte">
    <w:name w:val="Body Text"/>
    <w:basedOn w:val="Normal"/>
    <w:pPr>
      <w:suppressAutoHyphens/>
      <w:jc w:val="both"/>
    </w:pPr>
    <w:rPr>
      <w:spacing w:val="-2"/>
    </w:rPr>
  </w:style>
  <w:style w:type="paragraph" w:styleId="Corpsdetexte2">
    <w:name w:val="Body Text 2"/>
    <w:basedOn w:val="Normal"/>
    <w:pPr>
      <w:suppressAutoHyphens/>
      <w:jc w:val="both"/>
    </w:pPr>
    <w:rPr>
      <w:spacing w:val="-4"/>
      <w:sz w:val="32"/>
    </w:rPr>
  </w:style>
  <w:style w:type="paragraph" w:styleId="Retraitcorpsdetexte">
    <w:name w:val="Body Text Indent"/>
    <w:basedOn w:val="Normal"/>
    <w:pPr>
      <w:keepNext/>
      <w:keepLines/>
      <w:ind w:left="-18"/>
      <w:jc w:val="both"/>
    </w:pPr>
  </w:style>
  <w:style w:type="paragraph" w:customStyle="1" w:styleId="Head12">
    <w:name w:val="Head 1.2"/>
    <w:basedOn w:val="Head11"/>
    <w:autoRedefine/>
    <w:rsid w:val="0032239A"/>
    <w:pPr>
      <w:widowControl/>
      <w:numPr>
        <w:numId w:val="7"/>
      </w:numPr>
      <w:tabs>
        <w:tab w:val="clear" w:pos="540"/>
      </w:tabs>
      <w:spacing w:after="200"/>
      <w:ind w:left="57" w:hanging="57"/>
      <w:jc w:val="left"/>
    </w:pPr>
    <w:rPr>
      <w:spacing w:val="-6"/>
      <w:sz w:val="24"/>
      <w:lang w:val="fr-FR"/>
    </w:rPr>
  </w:style>
  <w:style w:type="paragraph" w:styleId="Retraitcorpsdetexte2">
    <w:name w:val="Body Text Indent 2"/>
    <w:basedOn w:val="Normal"/>
    <w:pPr>
      <w:keepNext/>
      <w:keepLines/>
      <w:ind w:hanging="18"/>
      <w:jc w:val="both"/>
    </w:pPr>
  </w:style>
  <w:style w:type="paragraph" w:styleId="Retraitcorpsdetexte3">
    <w:name w:val="Body Text Indent 3"/>
    <w:basedOn w:val="Normal"/>
    <w:pPr>
      <w:keepNext/>
      <w:keepLines/>
      <w:ind w:left="-14"/>
      <w:jc w:val="both"/>
    </w:pPr>
  </w:style>
  <w:style w:type="paragraph" w:customStyle="1" w:styleId="Head2">
    <w:name w:val="Head 2"/>
    <w:basedOn w:val="Titre9"/>
    <w:pPr>
      <w:outlineLvl w:val="9"/>
    </w:pPr>
    <w:rPr>
      <w:rFonts w:ascii="Times New Roman Bold" w:hAnsi="Times New Roman Bold"/>
    </w:rPr>
  </w:style>
  <w:style w:type="paragraph" w:customStyle="1" w:styleId="head21">
    <w:name w:val="head 2.1"/>
    <w:basedOn w:val="Head11"/>
  </w:style>
  <w:style w:type="paragraph" w:customStyle="1" w:styleId="Outline">
    <w:name w:val="Outline"/>
    <w:basedOn w:val="Normal"/>
    <w:pPr>
      <w:widowControl/>
      <w:spacing w:before="240"/>
    </w:pPr>
    <w:rPr>
      <w:kern w:val="28"/>
    </w:rPr>
  </w:style>
  <w:style w:type="paragraph" w:customStyle="1" w:styleId="Outline1">
    <w:name w:val="Outline1"/>
    <w:basedOn w:val="Outline"/>
    <w:next w:val="Outline2"/>
    <w:pPr>
      <w:keepNext/>
      <w:numPr>
        <w:numId w:val="1"/>
      </w:numPr>
      <w:tabs>
        <w:tab w:val="clear" w:pos="432"/>
        <w:tab w:val="num" w:pos="360"/>
      </w:tabs>
      <w:ind w:left="360" w:hanging="360"/>
    </w:pPr>
  </w:style>
  <w:style w:type="paragraph" w:customStyle="1" w:styleId="Outline2">
    <w:name w:val="Outline2"/>
    <w:basedOn w:val="Normal"/>
    <w:pPr>
      <w:widowControl/>
      <w:numPr>
        <w:ilvl w:val="1"/>
        <w:numId w:val="1"/>
      </w:numPr>
      <w:tabs>
        <w:tab w:val="clear" w:pos="1152"/>
        <w:tab w:val="num" w:pos="864"/>
      </w:tabs>
      <w:spacing w:before="240"/>
      <w:ind w:left="864" w:hanging="504"/>
    </w:pPr>
    <w:rPr>
      <w:kern w:val="28"/>
    </w:rPr>
  </w:style>
  <w:style w:type="paragraph" w:customStyle="1" w:styleId="Outline3">
    <w:name w:val="Outline3"/>
    <w:basedOn w:val="Normal"/>
    <w:pPr>
      <w:widowControl/>
      <w:numPr>
        <w:ilvl w:val="2"/>
        <w:numId w:val="1"/>
      </w:numPr>
      <w:tabs>
        <w:tab w:val="clear" w:pos="1728"/>
        <w:tab w:val="num" w:pos="1368"/>
      </w:tabs>
      <w:spacing w:before="240"/>
      <w:ind w:left="1368" w:hanging="504"/>
    </w:pPr>
    <w:rPr>
      <w:kern w:val="28"/>
    </w:rPr>
  </w:style>
  <w:style w:type="paragraph" w:customStyle="1" w:styleId="Outline4">
    <w:name w:val="Outline4"/>
    <w:basedOn w:val="Normal"/>
    <w:pPr>
      <w:widowControl/>
      <w:numPr>
        <w:ilvl w:val="3"/>
        <w:numId w:val="1"/>
      </w:numPr>
      <w:tabs>
        <w:tab w:val="clear" w:pos="2304"/>
        <w:tab w:val="num" w:pos="1872"/>
      </w:tabs>
      <w:spacing w:before="240"/>
      <w:ind w:left="1872" w:hanging="504"/>
    </w:pPr>
    <w:rPr>
      <w:kern w:val="28"/>
    </w:rPr>
  </w:style>
  <w:style w:type="paragraph" w:customStyle="1" w:styleId="outlinebullet">
    <w:name w:val="outlinebullet"/>
    <w:basedOn w:val="Normal"/>
    <w:pPr>
      <w:widowControl/>
      <w:numPr>
        <w:numId w:val="2"/>
      </w:numPr>
      <w:tabs>
        <w:tab w:val="clear" w:pos="360"/>
        <w:tab w:val="left" w:pos="1440"/>
      </w:tabs>
      <w:spacing w:before="120"/>
      <w:ind w:left="1440" w:hanging="450"/>
    </w:pPr>
  </w:style>
  <w:style w:type="paragraph" w:styleId="Explorateurdedocuments">
    <w:name w:val="Document Map"/>
    <w:basedOn w:val="Normal"/>
    <w:semiHidden/>
    <w:pPr>
      <w:shd w:val="clear" w:color="auto" w:fill="000080"/>
    </w:pPr>
    <w:rPr>
      <w:rFonts w:ascii="Tahoma" w:hAnsi="Tahoma"/>
    </w:rPr>
  </w:style>
  <w:style w:type="paragraph" w:styleId="Corpsdetexte3">
    <w:name w:val="Body Text 3"/>
    <w:basedOn w:val="Normal"/>
    <w:link w:val="Corpsdetexte3Car"/>
    <w:pPr>
      <w:spacing w:before="60" w:after="60"/>
      <w:jc w:val="center"/>
    </w:pPr>
    <w:rPr>
      <w:b/>
      <w:sz w:val="32"/>
      <w:lang w:eastAsia="x-none"/>
    </w:rPr>
  </w:style>
  <w:style w:type="paragraph" w:styleId="Titre">
    <w:name w:val="Title"/>
    <w:basedOn w:val="Normal"/>
    <w:qFormat/>
    <w:pPr>
      <w:widowControl/>
      <w:ind w:left="720" w:right="-360" w:hanging="720"/>
      <w:jc w:val="center"/>
    </w:pPr>
    <w:rPr>
      <w:rFonts w:ascii="Times New Roman Bold" w:hAnsi="Times New Roman Bold"/>
      <w:b/>
      <w:caps/>
      <w:sz w:val="40"/>
    </w:rPr>
  </w:style>
  <w:style w:type="paragraph" w:customStyle="1" w:styleId="pq-annexb">
    <w:name w:val="pq-annexb"/>
    <w:basedOn w:val="Normal"/>
    <w:pPr>
      <w:widowControl/>
      <w:tabs>
        <w:tab w:val="num" w:pos="720"/>
      </w:tabs>
      <w:ind w:left="720" w:hanging="720"/>
      <w:jc w:val="both"/>
    </w:pPr>
    <w:rPr>
      <w:b/>
    </w:rPr>
  </w:style>
  <w:style w:type="paragraph" w:customStyle="1" w:styleId="pq-annexb2">
    <w:name w:val="pq-annexb2"/>
    <w:basedOn w:val="pq-annexb"/>
  </w:style>
  <w:style w:type="character" w:styleId="Lienhypertexte">
    <w:name w:val="Hyperlink"/>
    <w:rPr>
      <w:color w:val="0000FF"/>
      <w:u w:val="single"/>
    </w:rPr>
  </w:style>
  <w:style w:type="character" w:styleId="Lienhypertextesuivivisit">
    <w:name w:val="FollowedHyperlink"/>
    <w:rPr>
      <w:color w:val="800080"/>
      <w:u w:val="single"/>
    </w:rPr>
  </w:style>
  <w:style w:type="paragraph" w:customStyle="1" w:styleId="Subtitle2">
    <w:name w:val="Subtitle 2"/>
    <w:basedOn w:val="Pieddepage"/>
    <w:autoRedefine/>
    <w:rsid w:val="00855C02"/>
    <w:pPr>
      <w:widowControl/>
      <w:tabs>
        <w:tab w:val="clear" w:pos="4320"/>
        <w:tab w:val="clear" w:pos="8640"/>
      </w:tabs>
      <w:spacing w:before="120"/>
      <w:jc w:val="center"/>
      <w:outlineLvl w:val="1"/>
    </w:pPr>
    <w:rPr>
      <w:b/>
      <w:sz w:val="32"/>
      <w:lang w:val="fr-FR"/>
    </w:rPr>
  </w:style>
  <w:style w:type="paragraph" w:customStyle="1" w:styleId="Header3-Paragraph">
    <w:name w:val="Header 3 - Paragraph"/>
    <w:basedOn w:val="Normal"/>
    <w:rsid w:val="00EA3B11"/>
    <w:pPr>
      <w:widowControl/>
      <w:tabs>
        <w:tab w:val="left" w:pos="504"/>
      </w:tabs>
      <w:overflowPunct w:val="0"/>
      <w:autoSpaceDE w:val="0"/>
      <w:autoSpaceDN w:val="0"/>
      <w:adjustRightInd w:val="0"/>
      <w:spacing w:after="200"/>
      <w:ind w:left="504" w:hanging="504"/>
      <w:jc w:val="both"/>
      <w:textAlignment w:val="baseline"/>
    </w:pPr>
    <w:rPr>
      <w:rFonts w:cs="Arial"/>
      <w:szCs w:val="24"/>
    </w:rPr>
  </w:style>
  <w:style w:type="paragraph" w:customStyle="1" w:styleId="Header1-Clauses">
    <w:name w:val="Header 1 - Clauses"/>
    <w:basedOn w:val="Normal"/>
    <w:rsid w:val="00EA3B11"/>
    <w:pPr>
      <w:widowControl/>
      <w:tabs>
        <w:tab w:val="left" w:pos="432"/>
      </w:tabs>
      <w:overflowPunct w:val="0"/>
      <w:autoSpaceDE w:val="0"/>
      <w:autoSpaceDN w:val="0"/>
      <w:adjustRightInd w:val="0"/>
      <w:ind w:left="432" w:hanging="432"/>
      <w:textAlignment w:val="baseline"/>
    </w:pPr>
    <w:rPr>
      <w:rFonts w:cs="Arial"/>
      <w:b/>
      <w:szCs w:val="24"/>
      <w:lang w:val="es-ES_tradnl"/>
    </w:rPr>
  </w:style>
  <w:style w:type="paragraph" w:customStyle="1" w:styleId="SectionIVHeader">
    <w:name w:val="Section IV Header"/>
    <w:basedOn w:val="Normal"/>
    <w:rsid w:val="002511AF"/>
    <w:pPr>
      <w:widowControl/>
      <w:overflowPunct w:val="0"/>
      <w:autoSpaceDE w:val="0"/>
      <w:autoSpaceDN w:val="0"/>
      <w:adjustRightInd w:val="0"/>
      <w:jc w:val="center"/>
      <w:textAlignment w:val="baseline"/>
    </w:pPr>
    <w:rPr>
      <w:rFonts w:cs="Arial"/>
      <w:b/>
      <w:sz w:val="36"/>
      <w:szCs w:val="24"/>
      <w:lang w:val="fr-FR"/>
    </w:rPr>
  </w:style>
  <w:style w:type="paragraph" w:styleId="Textedebulles">
    <w:name w:val="Balloon Text"/>
    <w:basedOn w:val="Normal"/>
    <w:semiHidden/>
    <w:rsid w:val="005E40E4"/>
    <w:rPr>
      <w:rFonts w:ascii="Tahoma" w:hAnsi="Tahoma" w:cs="Tahoma"/>
      <w:sz w:val="16"/>
      <w:szCs w:val="16"/>
    </w:rPr>
  </w:style>
  <w:style w:type="paragraph" w:customStyle="1" w:styleId="BankNormal">
    <w:name w:val="BankNormal"/>
    <w:basedOn w:val="Normal"/>
    <w:rsid w:val="00FA5043"/>
    <w:pPr>
      <w:widowControl/>
      <w:spacing w:after="240"/>
    </w:pPr>
  </w:style>
  <w:style w:type="character" w:customStyle="1" w:styleId="Corpsdetexte3Car">
    <w:name w:val="Corps de texte 3 Car"/>
    <w:link w:val="Corpsdetexte3"/>
    <w:rsid w:val="00381F01"/>
    <w:rPr>
      <w:b/>
      <w:sz w:val="32"/>
      <w:lang w:val="en-US"/>
    </w:rPr>
  </w:style>
  <w:style w:type="table" w:styleId="Grilledutableau">
    <w:name w:val="Table Grid"/>
    <w:basedOn w:val="TableauNormal"/>
    <w:uiPriority w:val="59"/>
    <w:rsid w:val="00381F0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rsid w:val="00D51385"/>
    <w:rPr>
      <w:sz w:val="16"/>
      <w:szCs w:val="16"/>
    </w:rPr>
  </w:style>
  <w:style w:type="paragraph" w:styleId="Commentaire">
    <w:name w:val="annotation text"/>
    <w:basedOn w:val="Normal"/>
    <w:link w:val="CommentaireCar"/>
    <w:rsid w:val="00D51385"/>
    <w:rPr>
      <w:sz w:val="20"/>
    </w:rPr>
  </w:style>
  <w:style w:type="character" w:customStyle="1" w:styleId="CommentaireCar">
    <w:name w:val="Commentaire Car"/>
    <w:link w:val="Commentaire"/>
    <w:rsid w:val="00D51385"/>
    <w:rPr>
      <w:lang w:val="en-US"/>
    </w:rPr>
  </w:style>
  <w:style w:type="paragraph" w:styleId="Objetducommentaire">
    <w:name w:val="annotation subject"/>
    <w:basedOn w:val="Commentaire"/>
    <w:next w:val="Commentaire"/>
    <w:link w:val="ObjetducommentaireCar"/>
    <w:rsid w:val="00D51385"/>
    <w:rPr>
      <w:b/>
      <w:bCs/>
    </w:rPr>
  </w:style>
  <w:style w:type="character" w:customStyle="1" w:styleId="ObjetducommentaireCar">
    <w:name w:val="Objet du commentaire Car"/>
    <w:link w:val="Objetducommentaire"/>
    <w:rsid w:val="00D51385"/>
    <w:rPr>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z w:val="24"/>
      <w:lang w:val="en-US"/>
    </w:rPr>
  </w:style>
  <w:style w:type="paragraph" w:styleId="Titre1">
    <w:name w:val="heading 1"/>
    <w:basedOn w:val="Normal"/>
    <w:next w:val="Normal"/>
    <w:qFormat/>
    <w:pPr>
      <w:keepNext/>
      <w:spacing w:before="240" w:after="60"/>
      <w:outlineLvl w:val="0"/>
    </w:pPr>
    <w:rPr>
      <w:rFonts w:ascii="Arial" w:hAnsi="Arial"/>
      <w:b/>
      <w:kern w:val="28"/>
      <w:sz w:val="28"/>
    </w:rPr>
  </w:style>
  <w:style w:type="paragraph" w:styleId="Titre2">
    <w:name w:val="heading 2"/>
    <w:basedOn w:val="Normal"/>
    <w:next w:val="Normal"/>
    <w:qFormat/>
    <w:pPr>
      <w:outlineLvl w:val="1"/>
    </w:pPr>
  </w:style>
  <w:style w:type="paragraph" w:styleId="Titre3">
    <w:name w:val="heading 3"/>
    <w:basedOn w:val="Normal"/>
    <w:next w:val="Normal"/>
    <w:qFormat/>
    <w:pPr>
      <w:outlineLvl w:val="2"/>
    </w:pPr>
    <w:rPr>
      <w:rFonts w:ascii="Times New Roman Bold" w:hAnsi="Times New Roman Bold"/>
      <w:u w:val="single"/>
    </w:rPr>
  </w:style>
  <w:style w:type="paragraph" w:styleId="Titre4">
    <w:name w:val="heading 4"/>
    <w:basedOn w:val="Normal"/>
    <w:next w:val="Normal"/>
    <w:qFormat/>
    <w:pPr>
      <w:outlineLvl w:val="3"/>
    </w:pPr>
  </w:style>
  <w:style w:type="paragraph" w:styleId="Titre5">
    <w:name w:val="heading 5"/>
    <w:basedOn w:val="Normal"/>
    <w:next w:val="Normal"/>
    <w:qFormat/>
    <w:pPr>
      <w:outlineLvl w:val="4"/>
    </w:pPr>
  </w:style>
  <w:style w:type="paragraph" w:styleId="Titre6">
    <w:name w:val="heading 6"/>
    <w:basedOn w:val="Normal"/>
    <w:next w:val="Normal"/>
    <w:qFormat/>
    <w:pPr>
      <w:outlineLvl w:val="5"/>
    </w:pPr>
  </w:style>
  <w:style w:type="paragraph" w:styleId="Titre7">
    <w:name w:val="heading 7"/>
    <w:basedOn w:val="Normal"/>
    <w:next w:val="Normal"/>
    <w:qFormat/>
    <w:pPr>
      <w:outlineLvl w:val="6"/>
    </w:pPr>
  </w:style>
  <w:style w:type="paragraph" w:styleId="Titre8">
    <w:name w:val="heading 8"/>
    <w:basedOn w:val="Normal"/>
    <w:next w:val="Normal"/>
    <w:qFormat/>
    <w:pPr>
      <w:outlineLvl w:val="7"/>
    </w:pPr>
  </w:style>
  <w:style w:type="paragraph" w:styleId="Titre9">
    <w:name w:val="heading 9"/>
    <w:basedOn w:val="Normal"/>
    <w:next w:val="Normal"/>
    <w:qFormat/>
    <w:pPr>
      <w:keepNext/>
      <w:suppressAutoHyphens/>
      <w:jc w:val="both"/>
      <w:outlineLvl w:val="8"/>
    </w:pPr>
    <w:rPr>
      <w:spacing w:val="-4"/>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right" w:pos="9000"/>
      </w:tabs>
    </w:pPr>
    <w:rPr>
      <w:sz w:val="20"/>
    </w:rPr>
  </w:style>
  <w:style w:type="paragraph" w:styleId="Pieddepage">
    <w:name w:val="footer"/>
    <w:basedOn w:val="Normal"/>
    <w:pPr>
      <w:tabs>
        <w:tab w:val="center" w:pos="4320"/>
        <w:tab w:val="right" w:pos="8640"/>
      </w:tabs>
    </w:pPr>
  </w:style>
  <w:style w:type="character" w:styleId="Numrodepage">
    <w:name w:val="page number"/>
    <w:rPr>
      <w:sz w:val="20"/>
    </w:rPr>
  </w:style>
  <w:style w:type="paragraph" w:styleId="Notedefin">
    <w:name w:val="endnote text"/>
    <w:basedOn w:val="Normal"/>
    <w:semiHidden/>
    <w:rPr>
      <w:sz w:val="20"/>
    </w:rPr>
  </w:style>
  <w:style w:type="paragraph" w:customStyle="1" w:styleId="Header1">
    <w:name w:val="Header1"/>
    <w:basedOn w:val="Normal"/>
    <w:pPr>
      <w:jc w:val="center"/>
    </w:pPr>
    <w:rPr>
      <w:rFonts w:ascii="Times New Roman Bold" w:hAnsi="Times New Roman Bold"/>
      <w:b/>
      <w:smallCaps/>
      <w:sz w:val="36"/>
    </w:rPr>
  </w:style>
  <w:style w:type="character" w:styleId="Appeldenotedefin">
    <w:name w:val="endnote reference"/>
    <w:semiHidden/>
    <w:rPr>
      <w:sz w:val="20"/>
      <w:vertAlign w:val="superscript"/>
    </w:rPr>
  </w:style>
  <w:style w:type="paragraph" w:styleId="Notedebasdepage">
    <w:name w:val="footnote text"/>
    <w:basedOn w:val="Normal"/>
    <w:semiHidden/>
    <w:pPr>
      <w:ind w:left="360" w:hanging="360"/>
      <w:jc w:val="both"/>
    </w:pPr>
    <w:rPr>
      <w:sz w:val="20"/>
    </w:rPr>
  </w:style>
  <w:style w:type="character" w:styleId="Appelnotedebasdep">
    <w:name w:val="footnote reference"/>
    <w:semiHidden/>
    <w:rPr>
      <w:sz w:val="20"/>
      <w:vertAlign w:val="superscript"/>
    </w:rPr>
  </w:style>
  <w:style w:type="character" w:customStyle="1" w:styleId="Style1">
    <w:name w:val="Style1"/>
    <w:rPr>
      <w:rFonts w:ascii="Century Gothic" w:hAnsi="Century Gothic"/>
      <w:b/>
    </w:rPr>
  </w:style>
  <w:style w:type="paragraph" w:customStyle="1" w:styleId="Head11">
    <w:name w:val="Head 1.1"/>
    <w:basedOn w:val="Normal"/>
    <w:pPr>
      <w:tabs>
        <w:tab w:val="left" w:pos="540"/>
      </w:tabs>
      <w:spacing w:after="240"/>
      <w:ind w:left="360" w:hanging="360"/>
      <w:jc w:val="center"/>
    </w:pPr>
    <w:rPr>
      <w:rFonts w:ascii="Times New Roman Bold" w:hAnsi="Times New Roman Bold"/>
      <w:b/>
      <w:sz w:val="28"/>
    </w:rPr>
  </w:style>
  <w:style w:type="character" w:customStyle="1" w:styleId="Explanation">
    <w:name w:val="Explanation"/>
    <w:rPr>
      <w:sz w:val="20"/>
    </w:rPr>
  </w:style>
  <w:style w:type="character" w:customStyle="1" w:styleId="Table">
    <w:name w:val="Table"/>
    <w:rPr>
      <w:rFonts w:ascii="Arial" w:hAnsi="Arial"/>
      <w:sz w:val="20"/>
    </w:rPr>
  </w:style>
  <w:style w:type="character" w:customStyle="1" w:styleId="Parahead">
    <w:name w:val="Para head"/>
    <w:rPr>
      <w:sz w:val="20"/>
    </w:rPr>
  </w:style>
  <w:style w:type="paragraph" w:customStyle="1" w:styleId="Sectionhead">
    <w:name w:val="Section head"/>
    <w:pPr>
      <w:widowControl w:val="0"/>
      <w:tabs>
        <w:tab w:val="left" w:pos="-720"/>
        <w:tab w:val="left" w:pos="0"/>
      </w:tabs>
      <w:suppressAutoHyphens/>
      <w:ind w:left="720" w:hanging="720"/>
    </w:pPr>
    <w:rPr>
      <w:b/>
      <w:sz w:val="24"/>
      <w:lang w:val="en-US"/>
    </w:rPr>
  </w:style>
  <w:style w:type="paragraph" w:styleId="TM1">
    <w:name w:val="toc 1"/>
    <w:basedOn w:val="Normal"/>
    <w:next w:val="Normal"/>
    <w:uiPriority w:val="39"/>
    <w:pPr>
      <w:tabs>
        <w:tab w:val="right" w:leader="dot" w:pos="9000"/>
      </w:tabs>
      <w:suppressAutoHyphens/>
      <w:spacing w:before="120"/>
      <w:ind w:left="720" w:right="720" w:hanging="720"/>
    </w:pPr>
  </w:style>
  <w:style w:type="paragraph" w:styleId="TM2">
    <w:name w:val="toc 2"/>
    <w:basedOn w:val="Normal"/>
    <w:next w:val="Normal"/>
    <w:semiHidden/>
    <w:pPr>
      <w:tabs>
        <w:tab w:val="right" w:leader="dot" w:pos="9000"/>
      </w:tabs>
      <w:suppressAutoHyphens/>
      <w:ind w:left="1440" w:right="720" w:hanging="720"/>
    </w:pPr>
  </w:style>
  <w:style w:type="paragraph" w:styleId="TM3">
    <w:name w:val="toc 3"/>
    <w:basedOn w:val="Normal"/>
    <w:next w:val="Normal"/>
    <w:semiHidden/>
    <w:pPr>
      <w:tabs>
        <w:tab w:val="right" w:leader="dot" w:pos="9000"/>
      </w:tabs>
      <w:suppressAutoHyphens/>
      <w:ind w:left="2160" w:right="720" w:hanging="720"/>
    </w:pPr>
  </w:style>
  <w:style w:type="paragraph" w:styleId="TM4">
    <w:name w:val="toc 4"/>
    <w:basedOn w:val="Normal"/>
    <w:next w:val="Normal"/>
    <w:semiHidden/>
    <w:pPr>
      <w:tabs>
        <w:tab w:val="right" w:leader="dot" w:pos="9000"/>
      </w:tabs>
      <w:suppressAutoHyphens/>
      <w:ind w:left="2880" w:right="720" w:hanging="720"/>
    </w:pPr>
  </w:style>
  <w:style w:type="paragraph" w:styleId="TM5">
    <w:name w:val="toc 5"/>
    <w:basedOn w:val="Normal"/>
    <w:next w:val="Normal"/>
    <w:semiHidden/>
    <w:pPr>
      <w:tabs>
        <w:tab w:val="right" w:leader="dot" w:pos="9000"/>
      </w:tabs>
      <w:suppressAutoHyphens/>
      <w:ind w:left="3600" w:right="720" w:hanging="720"/>
    </w:pPr>
  </w:style>
  <w:style w:type="paragraph" w:styleId="TM6">
    <w:name w:val="toc 6"/>
    <w:basedOn w:val="Normal"/>
    <w:next w:val="Normal"/>
    <w:semiHidden/>
    <w:pPr>
      <w:tabs>
        <w:tab w:val="right" w:pos="9000"/>
      </w:tabs>
      <w:suppressAutoHyphens/>
      <w:ind w:left="720" w:hanging="720"/>
    </w:pPr>
  </w:style>
  <w:style w:type="paragraph" w:styleId="TM7">
    <w:name w:val="toc 7"/>
    <w:basedOn w:val="Normal"/>
    <w:next w:val="Normal"/>
    <w:semiHidden/>
    <w:pPr>
      <w:suppressAutoHyphens/>
      <w:ind w:left="720" w:hanging="720"/>
    </w:pPr>
  </w:style>
  <w:style w:type="paragraph" w:styleId="TM8">
    <w:name w:val="toc 8"/>
    <w:basedOn w:val="Normal"/>
    <w:next w:val="Normal"/>
    <w:semiHidden/>
    <w:pPr>
      <w:tabs>
        <w:tab w:val="right" w:pos="9000"/>
      </w:tabs>
      <w:suppressAutoHyphens/>
      <w:ind w:left="720" w:hanging="720"/>
    </w:pPr>
  </w:style>
  <w:style w:type="paragraph" w:styleId="TM9">
    <w:name w:val="toc 9"/>
    <w:basedOn w:val="Normal"/>
    <w:next w:val="Normal"/>
    <w:semiHidden/>
    <w:pPr>
      <w:tabs>
        <w:tab w:val="right" w:leader="dot" w:pos="900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itreTR">
    <w:name w:val="toa heading"/>
    <w:basedOn w:val="Normal"/>
    <w:next w:val="Normal"/>
    <w:semiHidden/>
    <w:pPr>
      <w:tabs>
        <w:tab w:val="right" w:pos="9360"/>
      </w:tabs>
      <w:suppressAutoHyphens/>
    </w:pPr>
  </w:style>
  <w:style w:type="paragraph" w:styleId="Lgende">
    <w:name w:val="caption"/>
    <w:basedOn w:val="Normal"/>
    <w:next w:val="Normal"/>
    <w:qFormat/>
  </w:style>
  <w:style w:type="character" w:customStyle="1" w:styleId="EquationCaption">
    <w:name w:val="_Equation Caption"/>
    <w:rPr>
      <w:sz w:val="20"/>
    </w:rPr>
  </w:style>
  <w:style w:type="paragraph" w:styleId="Corpsdetexte">
    <w:name w:val="Body Text"/>
    <w:basedOn w:val="Normal"/>
    <w:pPr>
      <w:suppressAutoHyphens/>
      <w:jc w:val="both"/>
    </w:pPr>
    <w:rPr>
      <w:spacing w:val="-2"/>
    </w:rPr>
  </w:style>
  <w:style w:type="paragraph" w:styleId="Corpsdetexte2">
    <w:name w:val="Body Text 2"/>
    <w:basedOn w:val="Normal"/>
    <w:pPr>
      <w:suppressAutoHyphens/>
      <w:jc w:val="both"/>
    </w:pPr>
    <w:rPr>
      <w:spacing w:val="-4"/>
      <w:sz w:val="32"/>
    </w:rPr>
  </w:style>
  <w:style w:type="paragraph" w:styleId="Retraitcorpsdetexte">
    <w:name w:val="Body Text Indent"/>
    <w:basedOn w:val="Normal"/>
    <w:pPr>
      <w:keepNext/>
      <w:keepLines/>
      <w:ind w:left="-18"/>
      <w:jc w:val="both"/>
    </w:pPr>
  </w:style>
  <w:style w:type="paragraph" w:customStyle="1" w:styleId="Head12">
    <w:name w:val="Head 1.2"/>
    <w:basedOn w:val="Head11"/>
    <w:autoRedefine/>
    <w:rsid w:val="0032239A"/>
    <w:pPr>
      <w:widowControl/>
      <w:numPr>
        <w:numId w:val="7"/>
      </w:numPr>
      <w:tabs>
        <w:tab w:val="clear" w:pos="540"/>
      </w:tabs>
      <w:spacing w:after="200"/>
      <w:ind w:left="57" w:hanging="57"/>
      <w:jc w:val="left"/>
    </w:pPr>
    <w:rPr>
      <w:spacing w:val="-6"/>
      <w:sz w:val="24"/>
      <w:lang w:val="fr-FR"/>
    </w:rPr>
  </w:style>
  <w:style w:type="paragraph" w:styleId="Retraitcorpsdetexte2">
    <w:name w:val="Body Text Indent 2"/>
    <w:basedOn w:val="Normal"/>
    <w:pPr>
      <w:keepNext/>
      <w:keepLines/>
      <w:ind w:hanging="18"/>
      <w:jc w:val="both"/>
    </w:pPr>
  </w:style>
  <w:style w:type="paragraph" w:styleId="Retraitcorpsdetexte3">
    <w:name w:val="Body Text Indent 3"/>
    <w:basedOn w:val="Normal"/>
    <w:pPr>
      <w:keepNext/>
      <w:keepLines/>
      <w:ind w:left="-14"/>
      <w:jc w:val="both"/>
    </w:pPr>
  </w:style>
  <w:style w:type="paragraph" w:customStyle="1" w:styleId="Head2">
    <w:name w:val="Head 2"/>
    <w:basedOn w:val="Titre9"/>
    <w:pPr>
      <w:outlineLvl w:val="9"/>
    </w:pPr>
    <w:rPr>
      <w:rFonts w:ascii="Times New Roman Bold" w:hAnsi="Times New Roman Bold"/>
    </w:rPr>
  </w:style>
  <w:style w:type="paragraph" w:customStyle="1" w:styleId="head21">
    <w:name w:val="head 2.1"/>
    <w:basedOn w:val="Head11"/>
  </w:style>
  <w:style w:type="paragraph" w:customStyle="1" w:styleId="Outline">
    <w:name w:val="Outline"/>
    <w:basedOn w:val="Normal"/>
    <w:pPr>
      <w:widowControl/>
      <w:spacing w:before="240"/>
    </w:pPr>
    <w:rPr>
      <w:kern w:val="28"/>
    </w:rPr>
  </w:style>
  <w:style w:type="paragraph" w:customStyle="1" w:styleId="Outline1">
    <w:name w:val="Outline1"/>
    <w:basedOn w:val="Outline"/>
    <w:next w:val="Outline2"/>
    <w:pPr>
      <w:keepNext/>
      <w:numPr>
        <w:numId w:val="1"/>
      </w:numPr>
      <w:tabs>
        <w:tab w:val="clear" w:pos="432"/>
        <w:tab w:val="num" w:pos="360"/>
      </w:tabs>
      <w:ind w:left="360" w:hanging="360"/>
    </w:pPr>
  </w:style>
  <w:style w:type="paragraph" w:customStyle="1" w:styleId="Outline2">
    <w:name w:val="Outline2"/>
    <w:basedOn w:val="Normal"/>
    <w:pPr>
      <w:widowControl/>
      <w:numPr>
        <w:ilvl w:val="1"/>
        <w:numId w:val="1"/>
      </w:numPr>
      <w:tabs>
        <w:tab w:val="clear" w:pos="1152"/>
        <w:tab w:val="num" w:pos="864"/>
      </w:tabs>
      <w:spacing w:before="240"/>
      <w:ind w:left="864" w:hanging="504"/>
    </w:pPr>
    <w:rPr>
      <w:kern w:val="28"/>
    </w:rPr>
  </w:style>
  <w:style w:type="paragraph" w:customStyle="1" w:styleId="Outline3">
    <w:name w:val="Outline3"/>
    <w:basedOn w:val="Normal"/>
    <w:pPr>
      <w:widowControl/>
      <w:numPr>
        <w:ilvl w:val="2"/>
        <w:numId w:val="1"/>
      </w:numPr>
      <w:tabs>
        <w:tab w:val="clear" w:pos="1728"/>
        <w:tab w:val="num" w:pos="1368"/>
      </w:tabs>
      <w:spacing w:before="240"/>
      <w:ind w:left="1368" w:hanging="504"/>
    </w:pPr>
    <w:rPr>
      <w:kern w:val="28"/>
    </w:rPr>
  </w:style>
  <w:style w:type="paragraph" w:customStyle="1" w:styleId="Outline4">
    <w:name w:val="Outline4"/>
    <w:basedOn w:val="Normal"/>
    <w:pPr>
      <w:widowControl/>
      <w:numPr>
        <w:ilvl w:val="3"/>
        <w:numId w:val="1"/>
      </w:numPr>
      <w:tabs>
        <w:tab w:val="clear" w:pos="2304"/>
        <w:tab w:val="num" w:pos="1872"/>
      </w:tabs>
      <w:spacing w:before="240"/>
      <w:ind w:left="1872" w:hanging="504"/>
    </w:pPr>
    <w:rPr>
      <w:kern w:val="28"/>
    </w:rPr>
  </w:style>
  <w:style w:type="paragraph" w:customStyle="1" w:styleId="outlinebullet">
    <w:name w:val="outlinebullet"/>
    <w:basedOn w:val="Normal"/>
    <w:pPr>
      <w:widowControl/>
      <w:numPr>
        <w:numId w:val="2"/>
      </w:numPr>
      <w:tabs>
        <w:tab w:val="clear" w:pos="360"/>
        <w:tab w:val="left" w:pos="1440"/>
      </w:tabs>
      <w:spacing w:before="120"/>
      <w:ind w:left="1440" w:hanging="450"/>
    </w:pPr>
  </w:style>
  <w:style w:type="paragraph" w:styleId="Explorateurdedocuments">
    <w:name w:val="Document Map"/>
    <w:basedOn w:val="Normal"/>
    <w:semiHidden/>
    <w:pPr>
      <w:shd w:val="clear" w:color="auto" w:fill="000080"/>
    </w:pPr>
    <w:rPr>
      <w:rFonts w:ascii="Tahoma" w:hAnsi="Tahoma"/>
    </w:rPr>
  </w:style>
  <w:style w:type="paragraph" w:styleId="Corpsdetexte3">
    <w:name w:val="Body Text 3"/>
    <w:basedOn w:val="Normal"/>
    <w:link w:val="Corpsdetexte3Car"/>
    <w:pPr>
      <w:spacing w:before="60" w:after="60"/>
      <w:jc w:val="center"/>
    </w:pPr>
    <w:rPr>
      <w:b/>
      <w:sz w:val="32"/>
      <w:lang w:eastAsia="x-none"/>
    </w:rPr>
  </w:style>
  <w:style w:type="paragraph" w:styleId="Titre">
    <w:name w:val="Title"/>
    <w:basedOn w:val="Normal"/>
    <w:qFormat/>
    <w:pPr>
      <w:widowControl/>
      <w:ind w:left="720" w:right="-360" w:hanging="720"/>
      <w:jc w:val="center"/>
    </w:pPr>
    <w:rPr>
      <w:rFonts w:ascii="Times New Roman Bold" w:hAnsi="Times New Roman Bold"/>
      <w:b/>
      <w:caps/>
      <w:sz w:val="40"/>
    </w:rPr>
  </w:style>
  <w:style w:type="paragraph" w:customStyle="1" w:styleId="pq-annexb">
    <w:name w:val="pq-annexb"/>
    <w:basedOn w:val="Normal"/>
    <w:pPr>
      <w:widowControl/>
      <w:tabs>
        <w:tab w:val="num" w:pos="720"/>
      </w:tabs>
      <w:ind w:left="720" w:hanging="720"/>
      <w:jc w:val="both"/>
    </w:pPr>
    <w:rPr>
      <w:b/>
    </w:rPr>
  </w:style>
  <w:style w:type="paragraph" w:customStyle="1" w:styleId="pq-annexb2">
    <w:name w:val="pq-annexb2"/>
    <w:basedOn w:val="pq-annexb"/>
  </w:style>
  <w:style w:type="character" w:styleId="Lienhypertexte">
    <w:name w:val="Hyperlink"/>
    <w:rPr>
      <w:color w:val="0000FF"/>
      <w:u w:val="single"/>
    </w:rPr>
  </w:style>
  <w:style w:type="character" w:styleId="Lienhypertextesuivivisit">
    <w:name w:val="FollowedHyperlink"/>
    <w:rPr>
      <w:color w:val="800080"/>
      <w:u w:val="single"/>
    </w:rPr>
  </w:style>
  <w:style w:type="paragraph" w:customStyle="1" w:styleId="Subtitle2">
    <w:name w:val="Subtitle 2"/>
    <w:basedOn w:val="Pieddepage"/>
    <w:autoRedefine/>
    <w:rsid w:val="00855C02"/>
    <w:pPr>
      <w:widowControl/>
      <w:tabs>
        <w:tab w:val="clear" w:pos="4320"/>
        <w:tab w:val="clear" w:pos="8640"/>
      </w:tabs>
      <w:spacing w:before="120"/>
      <w:jc w:val="center"/>
      <w:outlineLvl w:val="1"/>
    </w:pPr>
    <w:rPr>
      <w:b/>
      <w:sz w:val="32"/>
      <w:lang w:val="fr-FR"/>
    </w:rPr>
  </w:style>
  <w:style w:type="paragraph" w:customStyle="1" w:styleId="Header3-Paragraph">
    <w:name w:val="Header 3 - Paragraph"/>
    <w:basedOn w:val="Normal"/>
    <w:rsid w:val="00EA3B11"/>
    <w:pPr>
      <w:widowControl/>
      <w:tabs>
        <w:tab w:val="left" w:pos="504"/>
      </w:tabs>
      <w:overflowPunct w:val="0"/>
      <w:autoSpaceDE w:val="0"/>
      <w:autoSpaceDN w:val="0"/>
      <w:adjustRightInd w:val="0"/>
      <w:spacing w:after="200"/>
      <w:ind w:left="504" w:hanging="504"/>
      <w:jc w:val="both"/>
      <w:textAlignment w:val="baseline"/>
    </w:pPr>
    <w:rPr>
      <w:rFonts w:cs="Arial"/>
      <w:szCs w:val="24"/>
    </w:rPr>
  </w:style>
  <w:style w:type="paragraph" w:customStyle="1" w:styleId="Header1-Clauses">
    <w:name w:val="Header 1 - Clauses"/>
    <w:basedOn w:val="Normal"/>
    <w:rsid w:val="00EA3B11"/>
    <w:pPr>
      <w:widowControl/>
      <w:tabs>
        <w:tab w:val="left" w:pos="432"/>
      </w:tabs>
      <w:overflowPunct w:val="0"/>
      <w:autoSpaceDE w:val="0"/>
      <w:autoSpaceDN w:val="0"/>
      <w:adjustRightInd w:val="0"/>
      <w:ind w:left="432" w:hanging="432"/>
      <w:textAlignment w:val="baseline"/>
    </w:pPr>
    <w:rPr>
      <w:rFonts w:cs="Arial"/>
      <w:b/>
      <w:szCs w:val="24"/>
      <w:lang w:val="es-ES_tradnl"/>
    </w:rPr>
  </w:style>
  <w:style w:type="paragraph" w:customStyle="1" w:styleId="SectionIVHeader">
    <w:name w:val="Section IV Header"/>
    <w:basedOn w:val="Normal"/>
    <w:rsid w:val="002511AF"/>
    <w:pPr>
      <w:widowControl/>
      <w:overflowPunct w:val="0"/>
      <w:autoSpaceDE w:val="0"/>
      <w:autoSpaceDN w:val="0"/>
      <w:adjustRightInd w:val="0"/>
      <w:jc w:val="center"/>
      <w:textAlignment w:val="baseline"/>
    </w:pPr>
    <w:rPr>
      <w:rFonts w:cs="Arial"/>
      <w:b/>
      <w:sz w:val="36"/>
      <w:szCs w:val="24"/>
      <w:lang w:val="fr-FR"/>
    </w:rPr>
  </w:style>
  <w:style w:type="paragraph" w:styleId="Textedebulles">
    <w:name w:val="Balloon Text"/>
    <w:basedOn w:val="Normal"/>
    <w:semiHidden/>
    <w:rsid w:val="005E40E4"/>
    <w:rPr>
      <w:rFonts w:ascii="Tahoma" w:hAnsi="Tahoma" w:cs="Tahoma"/>
      <w:sz w:val="16"/>
      <w:szCs w:val="16"/>
    </w:rPr>
  </w:style>
  <w:style w:type="paragraph" w:customStyle="1" w:styleId="BankNormal">
    <w:name w:val="BankNormal"/>
    <w:basedOn w:val="Normal"/>
    <w:rsid w:val="00FA5043"/>
    <w:pPr>
      <w:widowControl/>
      <w:spacing w:after="240"/>
    </w:pPr>
  </w:style>
  <w:style w:type="character" w:customStyle="1" w:styleId="Corpsdetexte3Car">
    <w:name w:val="Corps de texte 3 Car"/>
    <w:link w:val="Corpsdetexte3"/>
    <w:rsid w:val="00381F01"/>
    <w:rPr>
      <w:b/>
      <w:sz w:val="32"/>
      <w:lang w:val="en-US"/>
    </w:rPr>
  </w:style>
  <w:style w:type="table" w:styleId="Grilledutableau">
    <w:name w:val="Table Grid"/>
    <w:basedOn w:val="TableauNormal"/>
    <w:uiPriority w:val="59"/>
    <w:rsid w:val="00381F0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rsid w:val="00D51385"/>
    <w:rPr>
      <w:sz w:val="16"/>
      <w:szCs w:val="16"/>
    </w:rPr>
  </w:style>
  <w:style w:type="paragraph" w:styleId="Commentaire">
    <w:name w:val="annotation text"/>
    <w:basedOn w:val="Normal"/>
    <w:link w:val="CommentaireCar"/>
    <w:rsid w:val="00D51385"/>
    <w:rPr>
      <w:sz w:val="20"/>
    </w:rPr>
  </w:style>
  <w:style w:type="character" w:customStyle="1" w:styleId="CommentaireCar">
    <w:name w:val="Commentaire Car"/>
    <w:link w:val="Commentaire"/>
    <w:rsid w:val="00D51385"/>
    <w:rPr>
      <w:lang w:val="en-US"/>
    </w:rPr>
  </w:style>
  <w:style w:type="paragraph" w:styleId="Objetducommentaire">
    <w:name w:val="annotation subject"/>
    <w:basedOn w:val="Commentaire"/>
    <w:next w:val="Commentaire"/>
    <w:link w:val="ObjetducommentaireCar"/>
    <w:rsid w:val="00D51385"/>
    <w:rPr>
      <w:b/>
      <w:bCs/>
    </w:rPr>
  </w:style>
  <w:style w:type="character" w:customStyle="1" w:styleId="ObjetducommentaireCar">
    <w:name w:val="Objet du commentaire Car"/>
    <w:link w:val="Objetducommentaire"/>
    <w:rsid w:val="00D51385"/>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A5D50-D88D-40FC-9188-7DEA4BBE2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1661</Words>
  <Characters>9137</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STANDARD PREQUALIFICATION DOCUMENT</vt:lpstr>
    </vt:vector>
  </TitlesOfParts>
  <Company>HP</Company>
  <LinksUpToDate>false</LinksUpToDate>
  <CharactersWithSpaces>10777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PREQUALIFICATION DOCUMENT</dc:title>
  <dc:creator>GSDTI</dc:creator>
  <cp:lastModifiedBy>Moustapha LO</cp:lastModifiedBy>
  <cp:revision>2</cp:revision>
  <cp:lastPrinted>2000-05-24T13:48:00Z</cp:lastPrinted>
  <dcterms:created xsi:type="dcterms:W3CDTF">2012-06-12T23:07:00Z</dcterms:created>
  <dcterms:modified xsi:type="dcterms:W3CDTF">2012-06-12T23:07:00Z</dcterms:modified>
</cp:coreProperties>
</file>